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E8" w:rsidRPr="00570742" w:rsidRDefault="00905AE8" w:rsidP="00570742">
      <w:pPr>
        <w:bidi w:val="0"/>
        <w:spacing w:line="240" w:lineRule="auto"/>
        <w:rPr>
          <w:rFonts w:ascii="Times New Roman" w:eastAsia="Times New Roman" w:hAnsi="Times New Roman" w:cs="Times New Roman"/>
          <w:i/>
          <w:iCs/>
          <w:sz w:val="28"/>
          <w:szCs w:val="28"/>
        </w:rPr>
      </w:pPr>
      <w:r w:rsidRPr="00570742">
        <w:rPr>
          <w:rFonts w:ascii="Times New Roman" w:eastAsia="Times New Roman" w:hAnsi="Times New Roman" w:cs="Times New Roman"/>
          <w:i/>
          <w:iCs/>
          <w:sz w:val="28"/>
          <w:szCs w:val="28"/>
        </w:rPr>
        <w:t>Research Article</w:t>
      </w:r>
    </w:p>
    <w:p w:rsidR="00DE42D0" w:rsidRPr="00F00ECB" w:rsidRDefault="0025290D" w:rsidP="00905AE8">
      <w:pPr>
        <w:bidi w:val="0"/>
        <w:spacing w:line="240" w:lineRule="auto"/>
        <w:rPr>
          <w:rFonts w:ascii="Times New Roman" w:eastAsia="Times New Roman" w:hAnsi="Times New Roman" w:cs="Times New Roman"/>
          <w:b/>
          <w:bCs/>
          <w:sz w:val="32"/>
          <w:szCs w:val="32"/>
        </w:rPr>
      </w:pPr>
      <w:r w:rsidRPr="00F00ECB">
        <w:rPr>
          <w:rFonts w:ascii="Times New Roman" w:eastAsia="Times New Roman" w:hAnsi="Times New Roman" w:cs="Times New Roman"/>
          <w:b/>
          <w:bCs/>
          <w:sz w:val="32"/>
          <w:szCs w:val="32"/>
        </w:rPr>
        <w:t>Effect</w:t>
      </w:r>
      <w:r w:rsidR="00821C27" w:rsidRPr="00F00ECB">
        <w:rPr>
          <w:rFonts w:ascii="Times New Roman" w:eastAsia="Times New Roman" w:hAnsi="Times New Roman" w:cs="Times New Roman"/>
          <w:b/>
          <w:bCs/>
          <w:sz w:val="32"/>
          <w:szCs w:val="32"/>
        </w:rPr>
        <w:t xml:space="preserve"> of Microwave Irradiation on staining methods of Connective Tissue Fibers (collagen Fiber)</w:t>
      </w:r>
    </w:p>
    <w:p w:rsidR="00FA1BC4" w:rsidRPr="00F95E22" w:rsidRDefault="00821C27" w:rsidP="00551369">
      <w:pPr>
        <w:bidi w:val="0"/>
        <w:spacing w:line="240" w:lineRule="auto"/>
        <w:rPr>
          <w:rFonts w:asciiTheme="majorBidi" w:hAnsiTheme="majorBidi" w:cstheme="majorBidi"/>
          <w:sz w:val="20"/>
          <w:szCs w:val="20"/>
        </w:rPr>
      </w:pPr>
      <w:r w:rsidRPr="00F95E22">
        <w:rPr>
          <w:rFonts w:asciiTheme="majorBidi" w:hAnsiTheme="majorBidi" w:cstheme="majorBidi"/>
          <w:sz w:val="20"/>
          <w:szCs w:val="20"/>
        </w:rPr>
        <w:t xml:space="preserve">By </w:t>
      </w:r>
      <w:proofErr w:type="spellStart"/>
      <w:r w:rsidRPr="00F95E22">
        <w:rPr>
          <w:rFonts w:asciiTheme="majorBidi" w:hAnsiTheme="majorBidi" w:cstheme="majorBidi"/>
          <w:sz w:val="20"/>
          <w:szCs w:val="20"/>
        </w:rPr>
        <w:t>Hisham</w:t>
      </w:r>
      <w:proofErr w:type="spellEnd"/>
      <w:r w:rsidRPr="00F95E22">
        <w:rPr>
          <w:rFonts w:asciiTheme="majorBidi" w:hAnsiTheme="majorBidi" w:cstheme="majorBidi"/>
          <w:sz w:val="20"/>
          <w:szCs w:val="20"/>
        </w:rPr>
        <w:t xml:space="preserve"> </w:t>
      </w:r>
      <w:proofErr w:type="spellStart"/>
      <w:r w:rsidRPr="00F95E22">
        <w:rPr>
          <w:rFonts w:asciiTheme="majorBidi" w:hAnsiTheme="majorBidi" w:cstheme="majorBidi"/>
          <w:sz w:val="20"/>
          <w:szCs w:val="20"/>
        </w:rPr>
        <w:t>Abd</w:t>
      </w:r>
      <w:r w:rsidR="00FA1BC4" w:rsidRPr="00F95E22">
        <w:rPr>
          <w:rFonts w:asciiTheme="majorBidi" w:hAnsiTheme="majorBidi" w:cstheme="majorBidi"/>
          <w:sz w:val="20"/>
          <w:szCs w:val="20"/>
        </w:rPr>
        <w:t>e</w:t>
      </w:r>
      <w:r w:rsidRPr="00F95E22">
        <w:rPr>
          <w:rFonts w:asciiTheme="majorBidi" w:hAnsiTheme="majorBidi" w:cstheme="majorBidi"/>
          <w:sz w:val="20"/>
          <w:szCs w:val="20"/>
        </w:rPr>
        <w:t>lham</w:t>
      </w:r>
      <w:r w:rsidR="00551369" w:rsidRPr="00F95E22">
        <w:rPr>
          <w:rFonts w:asciiTheme="majorBidi" w:hAnsiTheme="majorBidi" w:cstheme="majorBidi"/>
          <w:sz w:val="20"/>
          <w:szCs w:val="20"/>
        </w:rPr>
        <w:t>i</w:t>
      </w:r>
      <w:r w:rsidRPr="00F95E22">
        <w:rPr>
          <w:rFonts w:asciiTheme="majorBidi" w:hAnsiTheme="majorBidi" w:cstheme="majorBidi"/>
          <w:sz w:val="20"/>
          <w:szCs w:val="20"/>
        </w:rPr>
        <w:t>d</w:t>
      </w:r>
      <w:proofErr w:type="spellEnd"/>
      <w:r w:rsidRPr="00F95E22">
        <w:rPr>
          <w:rFonts w:asciiTheme="majorBidi" w:hAnsiTheme="majorBidi" w:cstheme="majorBidi"/>
          <w:sz w:val="20"/>
          <w:szCs w:val="20"/>
        </w:rPr>
        <w:t>,</w:t>
      </w:r>
      <w:r w:rsidR="00551369" w:rsidRPr="00F95E22">
        <w:rPr>
          <w:rFonts w:asciiTheme="majorBidi" w:hAnsiTheme="majorBidi" w:cstheme="majorBidi"/>
          <w:sz w:val="20"/>
          <w:szCs w:val="20"/>
        </w:rPr>
        <w:t xml:space="preserve"> </w:t>
      </w:r>
      <w:proofErr w:type="spellStart"/>
      <w:r w:rsidR="00551369" w:rsidRPr="00F95E22">
        <w:rPr>
          <w:rFonts w:asciiTheme="majorBidi" w:hAnsiTheme="majorBidi" w:cstheme="majorBidi"/>
          <w:sz w:val="20"/>
          <w:szCs w:val="20"/>
        </w:rPr>
        <w:t>Alwathig</w:t>
      </w:r>
      <w:proofErr w:type="spellEnd"/>
      <w:r w:rsidR="00551369" w:rsidRPr="00F95E22">
        <w:rPr>
          <w:rFonts w:asciiTheme="majorBidi" w:hAnsiTheme="majorBidi" w:cstheme="majorBidi"/>
          <w:sz w:val="20"/>
          <w:szCs w:val="20"/>
        </w:rPr>
        <w:t xml:space="preserve"> Y Mohamed,</w:t>
      </w:r>
      <w:r w:rsidRPr="00F95E22">
        <w:rPr>
          <w:rFonts w:asciiTheme="majorBidi" w:hAnsiTheme="majorBidi" w:cstheme="majorBidi"/>
          <w:sz w:val="20"/>
          <w:szCs w:val="20"/>
        </w:rPr>
        <w:t xml:space="preserve"> </w:t>
      </w:r>
      <w:proofErr w:type="spellStart"/>
      <w:r w:rsidRPr="00F95E22">
        <w:rPr>
          <w:rFonts w:asciiTheme="majorBidi" w:hAnsiTheme="majorBidi" w:cstheme="majorBidi"/>
          <w:sz w:val="20"/>
          <w:szCs w:val="20"/>
        </w:rPr>
        <w:t>Babkir</w:t>
      </w:r>
      <w:proofErr w:type="spellEnd"/>
      <w:r w:rsidRPr="00F95E22">
        <w:rPr>
          <w:rFonts w:asciiTheme="majorBidi" w:hAnsiTheme="majorBidi" w:cstheme="majorBidi"/>
          <w:sz w:val="20"/>
          <w:szCs w:val="20"/>
        </w:rPr>
        <w:t xml:space="preserve"> Mahmoud, </w:t>
      </w:r>
      <w:proofErr w:type="spellStart"/>
      <w:r w:rsidR="00FA1BC4" w:rsidRPr="00F95E22">
        <w:rPr>
          <w:rFonts w:asciiTheme="majorBidi" w:hAnsiTheme="majorBidi" w:cstheme="majorBidi"/>
          <w:sz w:val="20"/>
          <w:szCs w:val="20"/>
        </w:rPr>
        <w:t>Esra</w:t>
      </w:r>
      <w:proofErr w:type="spellEnd"/>
      <w:r w:rsidR="00FA1BC4" w:rsidRPr="00F95E22">
        <w:rPr>
          <w:rFonts w:asciiTheme="majorBidi" w:hAnsiTheme="majorBidi" w:cstheme="majorBidi"/>
          <w:sz w:val="20"/>
          <w:szCs w:val="20"/>
        </w:rPr>
        <w:t xml:space="preserve"> </w:t>
      </w:r>
      <w:proofErr w:type="spellStart"/>
      <w:r w:rsidR="00FA1BC4" w:rsidRPr="00F95E22">
        <w:rPr>
          <w:rFonts w:asciiTheme="majorBidi" w:hAnsiTheme="majorBidi" w:cstheme="majorBidi"/>
          <w:sz w:val="20"/>
          <w:szCs w:val="20"/>
        </w:rPr>
        <w:t>Badereldin</w:t>
      </w:r>
      <w:proofErr w:type="spellEnd"/>
      <w:r w:rsidR="00FA1BC4" w:rsidRPr="00F95E22">
        <w:rPr>
          <w:rFonts w:asciiTheme="majorBidi" w:hAnsiTheme="majorBidi" w:cstheme="majorBidi"/>
          <w:sz w:val="20"/>
          <w:szCs w:val="20"/>
        </w:rPr>
        <w:t>,</w:t>
      </w:r>
      <w:r w:rsidR="0002094D">
        <w:rPr>
          <w:rFonts w:asciiTheme="majorBidi" w:hAnsiTheme="majorBidi" w:cstheme="majorBidi"/>
          <w:sz w:val="20"/>
          <w:szCs w:val="20"/>
        </w:rPr>
        <w:t xml:space="preserve"> </w:t>
      </w:r>
      <w:proofErr w:type="spellStart"/>
      <w:r w:rsidR="00FA1BC4" w:rsidRPr="00F95E22">
        <w:rPr>
          <w:rFonts w:asciiTheme="majorBidi" w:hAnsiTheme="majorBidi" w:cstheme="majorBidi"/>
          <w:sz w:val="20"/>
          <w:szCs w:val="20"/>
        </w:rPr>
        <w:t>Mawada</w:t>
      </w:r>
      <w:proofErr w:type="spellEnd"/>
      <w:r w:rsidR="00FA1BC4" w:rsidRPr="00F95E22">
        <w:rPr>
          <w:rFonts w:asciiTheme="majorBidi" w:hAnsiTheme="majorBidi" w:cstheme="majorBidi"/>
          <w:sz w:val="20"/>
          <w:szCs w:val="20"/>
        </w:rPr>
        <w:t xml:space="preserve"> Kames,</w:t>
      </w:r>
      <w:r w:rsidR="0002094D">
        <w:rPr>
          <w:rFonts w:asciiTheme="majorBidi" w:hAnsiTheme="majorBidi" w:cstheme="majorBidi"/>
          <w:sz w:val="20"/>
          <w:szCs w:val="20"/>
        </w:rPr>
        <w:t xml:space="preserve"> </w:t>
      </w:r>
      <w:r w:rsidR="00FA1BC4" w:rsidRPr="00F95E22">
        <w:rPr>
          <w:rFonts w:asciiTheme="majorBidi" w:hAnsiTheme="majorBidi" w:cstheme="majorBidi"/>
          <w:sz w:val="20"/>
          <w:szCs w:val="20"/>
        </w:rPr>
        <w:t>Mohammed Ahmed,</w:t>
      </w:r>
      <w:r w:rsidR="0002094D">
        <w:rPr>
          <w:rFonts w:asciiTheme="majorBidi" w:hAnsiTheme="majorBidi" w:cstheme="majorBidi"/>
          <w:sz w:val="20"/>
          <w:szCs w:val="20"/>
        </w:rPr>
        <w:t xml:space="preserve"> </w:t>
      </w:r>
      <w:proofErr w:type="spellStart"/>
      <w:r w:rsidR="00FA1BC4" w:rsidRPr="00F95E22">
        <w:rPr>
          <w:rFonts w:asciiTheme="majorBidi" w:hAnsiTheme="majorBidi" w:cstheme="majorBidi"/>
          <w:sz w:val="20"/>
          <w:szCs w:val="20"/>
        </w:rPr>
        <w:t>Rashaf</w:t>
      </w:r>
      <w:proofErr w:type="spellEnd"/>
      <w:r w:rsidR="00FA1BC4" w:rsidRPr="00F95E22">
        <w:rPr>
          <w:rFonts w:asciiTheme="majorBidi" w:hAnsiTheme="majorBidi" w:cstheme="majorBidi"/>
          <w:sz w:val="20"/>
          <w:szCs w:val="20"/>
        </w:rPr>
        <w:t xml:space="preserve"> Abdullah,</w:t>
      </w:r>
      <w:r w:rsidR="0002094D">
        <w:rPr>
          <w:rFonts w:asciiTheme="majorBidi" w:hAnsiTheme="majorBidi" w:cstheme="majorBidi"/>
          <w:sz w:val="20"/>
          <w:szCs w:val="20"/>
        </w:rPr>
        <w:t xml:space="preserve"> </w:t>
      </w:r>
      <w:r w:rsidR="00FA1BC4" w:rsidRPr="00F95E22">
        <w:rPr>
          <w:rFonts w:asciiTheme="majorBidi" w:hAnsiTheme="majorBidi" w:cstheme="majorBidi"/>
          <w:sz w:val="20"/>
          <w:szCs w:val="20"/>
        </w:rPr>
        <w:t>Ryan Mohammed</w:t>
      </w:r>
      <w:r w:rsidR="0002094D">
        <w:rPr>
          <w:rFonts w:asciiTheme="majorBidi" w:hAnsiTheme="majorBidi" w:cstheme="majorBidi"/>
          <w:sz w:val="20"/>
          <w:szCs w:val="20"/>
        </w:rPr>
        <w:t xml:space="preserve"> </w:t>
      </w:r>
      <w:r w:rsidR="00F409C4" w:rsidRPr="00F95E22">
        <w:rPr>
          <w:rFonts w:asciiTheme="majorBidi" w:hAnsiTheme="majorBidi" w:cstheme="majorBidi"/>
          <w:sz w:val="20"/>
          <w:szCs w:val="20"/>
        </w:rPr>
        <w:t>&amp;</w:t>
      </w:r>
      <w:r w:rsidR="0002094D">
        <w:rPr>
          <w:rFonts w:asciiTheme="majorBidi" w:hAnsiTheme="majorBidi" w:cstheme="majorBidi"/>
          <w:sz w:val="20"/>
          <w:szCs w:val="20"/>
        </w:rPr>
        <w:t xml:space="preserve"> </w:t>
      </w:r>
      <w:r w:rsidR="00FA1BC4" w:rsidRPr="00F95E22">
        <w:rPr>
          <w:rFonts w:asciiTheme="majorBidi" w:hAnsiTheme="majorBidi" w:cstheme="majorBidi"/>
          <w:sz w:val="20"/>
          <w:szCs w:val="20"/>
        </w:rPr>
        <w:t>Ahmed Omer</w:t>
      </w:r>
    </w:p>
    <w:p w:rsidR="00F409C4" w:rsidRPr="00F95E22" w:rsidRDefault="00F409C4" w:rsidP="007217F0">
      <w:pPr>
        <w:bidi w:val="0"/>
        <w:spacing w:line="240" w:lineRule="auto"/>
        <w:rPr>
          <w:rFonts w:asciiTheme="majorBidi" w:hAnsiTheme="majorBidi" w:cstheme="majorBidi"/>
          <w:sz w:val="20"/>
          <w:szCs w:val="20"/>
        </w:rPr>
      </w:pPr>
      <w:r w:rsidRPr="00F95E22">
        <w:rPr>
          <w:rFonts w:asciiTheme="majorBidi" w:hAnsiTheme="majorBidi" w:cstheme="majorBidi"/>
          <w:sz w:val="20"/>
          <w:szCs w:val="20"/>
        </w:rPr>
        <w:t>Medical Laboratory Department, Health Sciences</w:t>
      </w:r>
      <w:r w:rsidR="007217F0" w:rsidRPr="00F95E22">
        <w:rPr>
          <w:rFonts w:asciiTheme="majorBidi" w:hAnsiTheme="majorBidi" w:cstheme="majorBidi"/>
          <w:sz w:val="20"/>
          <w:szCs w:val="20"/>
        </w:rPr>
        <w:t xml:space="preserve"> Faculty</w:t>
      </w:r>
      <w:r w:rsidRPr="00F95E22">
        <w:rPr>
          <w:rFonts w:asciiTheme="majorBidi" w:hAnsiTheme="majorBidi" w:cstheme="majorBidi"/>
          <w:sz w:val="20"/>
          <w:szCs w:val="20"/>
        </w:rPr>
        <w:t xml:space="preserve">, Elsheikh Abdallah Elbadri University, Sudan. </w:t>
      </w:r>
    </w:p>
    <w:p w:rsidR="00A81EAD" w:rsidRDefault="00A81EAD" w:rsidP="00F409C4">
      <w:pPr>
        <w:bidi w:val="0"/>
        <w:spacing w:line="240" w:lineRule="auto"/>
        <w:rPr>
          <w:rFonts w:ascii="Times New Roman" w:eastAsia="Times New Roman" w:hAnsi="Times New Roman" w:cs="Times New Roman"/>
          <w:b/>
          <w:bCs/>
          <w:sz w:val="32"/>
          <w:szCs w:val="32"/>
        </w:rPr>
      </w:pPr>
      <w:r w:rsidRPr="00F95E22">
        <w:rPr>
          <w:rFonts w:ascii="Times New Roman" w:eastAsia="Times New Roman" w:hAnsi="Times New Roman" w:cs="Times New Roman"/>
          <w:b/>
          <w:bCs/>
          <w:i/>
          <w:iCs/>
          <w:sz w:val="24"/>
          <w:szCs w:val="24"/>
        </w:rPr>
        <w:t>Abstract</w:t>
      </w:r>
      <w:r>
        <w:rPr>
          <w:rFonts w:ascii="Times New Roman" w:eastAsia="Times New Roman" w:hAnsi="Times New Roman" w:cs="Times New Roman"/>
          <w:b/>
          <w:bCs/>
          <w:sz w:val="32"/>
          <w:szCs w:val="32"/>
        </w:rPr>
        <w:t>.</w:t>
      </w:r>
    </w:p>
    <w:p w:rsidR="001D58EA" w:rsidRPr="00EC4610" w:rsidRDefault="00A81EAD" w:rsidP="00046744">
      <w:pPr>
        <w:bidi w:val="0"/>
        <w:spacing w:line="240" w:lineRule="auto"/>
        <w:rPr>
          <w:rFonts w:ascii="Times New Roman" w:eastAsia="Times New Roman" w:hAnsi="Times New Roman" w:cs="Times New Roman"/>
          <w:b/>
          <w:bCs/>
          <w:sz w:val="28"/>
          <w:szCs w:val="28"/>
        </w:rPr>
      </w:pPr>
      <w:r w:rsidRPr="00F00ECB">
        <w:rPr>
          <w:rFonts w:ascii="Times New Roman" w:eastAsia="Times New Roman" w:hAnsi="Times New Roman" w:cs="Times New Roman"/>
          <w:b/>
          <w:bCs/>
          <w:sz w:val="24"/>
          <w:szCs w:val="24"/>
        </w:rPr>
        <w:t>Background</w:t>
      </w:r>
      <w:r w:rsidR="00046744" w:rsidRPr="00EC4610">
        <w:rPr>
          <w:rFonts w:ascii="Times New Roman" w:eastAsia="Times New Roman" w:hAnsi="Times New Roman" w:cs="Times New Roman"/>
          <w:b/>
          <w:bCs/>
          <w:sz w:val="28"/>
          <w:szCs w:val="28"/>
        </w:rPr>
        <w:t>:</w:t>
      </w:r>
      <w:r w:rsidR="00046744" w:rsidRPr="00EC4610">
        <w:rPr>
          <w:rFonts w:asciiTheme="majorBidi" w:hAnsiTheme="majorBidi" w:cstheme="majorBidi"/>
          <w:sz w:val="24"/>
          <w:szCs w:val="24"/>
        </w:rPr>
        <w:t xml:space="preserve"> This</w:t>
      </w:r>
      <w:r w:rsidR="001D58EA" w:rsidRPr="00EC4610">
        <w:rPr>
          <w:rFonts w:asciiTheme="majorBidi" w:hAnsiTheme="majorBidi" w:cstheme="majorBidi"/>
          <w:sz w:val="24"/>
          <w:szCs w:val="24"/>
        </w:rPr>
        <w:t xml:space="preserve"> study was conducted at Elsheikh Abdallah Elbadri University in barber to assess the </w:t>
      </w:r>
      <w:r w:rsidR="00046744" w:rsidRPr="00EC4610">
        <w:rPr>
          <w:rFonts w:asciiTheme="majorBidi" w:hAnsiTheme="majorBidi" w:cstheme="majorBidi"/>
          <w:sz w:val="24"/>
          <w:szCs w:val="24"/>
        </w:rPr>
        <w:t>effect of</w:t>
      </w:r>
      <w:r w:rsidR="001D58EA" w:rsidRPr="00EC4610">
        <w:rPr>
          <w:rFonts w:asciiTheme="majorBidi" w:hAnsiTheme="majorBidi" w:cstheme="majorBidi"/>
          <w:sz w:val="24"/>
          <w:szCs w:val="24"/>
        </w:rPr>
        <w:t xml:space="preserve"> the microwave irradiation </w:t>
      </w:r>
      <w:r w:rsidR="00046744" w:rsidRPr="00EC4610">
        <w:rPr>
          <w:rFonts w:asciiTheme="majorBidi" w:hAnsiTheme="majorBidi" w:cstheme="majorBidi"/>
          <w:sz w:val="24"/>
          <w:szCs w:val="24"/>
        </w:rPr>
        <w:t>on staining procedures for connective tissue fiber especially collagen fiber</w:t>
      </w:r>
      <w:r w:rsidR="00046744" w:rsidRPr="00EC4610">
        <w:rPr>
          <w:sz w:val="20"/>
          <w:szCs w:val="20"/>
        </w:rPr>
        <w:t>.</w:t>
      </w:r>
    </w:p>
    <w:p w:rsidR="00046744" w:rsidRPr="00EC4610" w:rsidRDefault="00046744" w:rsidP="00E772D1">
      <w:pPr>
        <w:bidi w:val="0"/>
        <w:spacing w:line="240" w:lineRule="auto"/>
        <w:rPr>
          <w:rFonts w:ascii="Times New Roman" w:eastAsia="Times New Roman" w:hAnsi="Times New Roman" w:cs="Times New Roman"/>
          <w:sz w:val="24"/>
          <w:szCs w:val="24"/>
        </w:rPr>
      </w:pPr>
      <w:r w:rsidRPr="00F00ECB">
        <w:rPr>
          <w:rFonts w:ascii="Times New Roman" w:eastAsia="Times New Roman" w:hAnsi="Times New Roman" w:cs="Times New Roman"/>
          <w:b/>
          <w:bCs/>
          <w:sz w:val="24"/>
          <w:szCs w:val="24"/>
        </w:rPr>
        <w:t>Rationale</w:t>
      </w:r>
      <w:r w:rsidRPr="00EC4610">
        <w:rPr>
          <w:rFonts w:ascii="Times New Roman" w:eastAsia="Times New Roman" w:hAnsi="Times New Roman" w:cs="Times New Roman"/>
          <w:b/>
          <w:bCs/>
          <w:sz w:val="28"/>
          <w:szCs w:val="28"/>
        </w:rPr>
        <w:t>:</w:t>
      </w:r>
      <w:r w:rsidRPr="00EC4610">
        <w:rPr>
          <w:rFonts w:ascii="Times New Roman" w:eastAsia="Times New Roman" w:hAnsi="Times New Roman" w:cs="Times New Roman"/>
          <w:sz w:val="24"/>
          <w:szCs w:val="24"/>
        </w:rPr>
        <w:t xml:space="preserve"> Most of histochemical staining procedures require long time to be performed. Reduction of staining time with improvement of staining quality will lead to more rapid and accurate diagnosis</w:t>
      </w:r>
    </w:p>
    <w:p w:rsidR="00046744" w:rsidRPr="00EC4610" w:rsidRDefault="00046744" w:rsidP="00E772D1">
      <w:pPr>
        <w:bidi w:val="0"/>
        <w:spacing w:line="240" w:lineRule="auto"/>
        <w:rPr>
          <w:rFonts w:asciiTheme="majorBidi" w:hAnsiTheme="majorBidi" w:cstheme="majorBidi"/>
          <w:sz w:val="24"/>
          <w:szCs w:val="24"/>
        </w:rPr>
      </w:pPr>
      <w:r w:rsidRPr="00F00ECB">
        <w:rPr>
          <w:rFonts w:ascii="Times New Roman" w:eastAsia="Times New Roman" w:hAnsi="Times New Roman" w:cs="Times New Roman"/>
          <w:b/>
          <w:bCs/>
          <w:sz w:val="24"/>
          <w:szCs w:val="24"/>
        </w:rPr>
        <w:t>Objective</w:t>
      </w:r>
      <w:r w:rsidRPr="00EC4610">
        <w:rPr>
          <w:rFonts w:ascii="Times New Roman" w:eastAsia="Times New Roman" w:hAnsi="Times New Roman" w:cs="Times New Roman"/>
          <w:b/>
          <w:bCs/>
          <w:sz w:val="28"/>
          <w:szCs w:val="28"/>
        </w:rPr>
        <w:t>:</w:t>
      </w:r>
      <w:r w:rsidRPr="00EC4610">
        <w:rPr>
          <w:rFonts w:ascii="Times New Roman" w:eastAsia="Times New Roman" w:hAnsi="Times New Roman" w:cs="Times New Roman"/>
          <w:sz w:val="24"/>
          <w:szCs w:val="24"/>
        </w:rPr>
        <w:t xml:space="preserve"> To compare between ordinary and microwave irradiation methods for </w:t>
      </w:r>
      <w:r w:rsidRPr="00EC4610">
        <w:rPr>
          <w:rFonts w:asciiTheme="majorBidi" w:hAnsiTheme="majorBidi" w:cstheme="majorBidi"/>
          <w:sz w:val="24"/>
          <w:szCs w:val="24"/>
        </w:rPr>
        <w:t xml:space="preserve">Masson-Trichrome staining in order </w:t>
      </w:r>
      <w:r w:rsidR="00E772D1" w:rsidRPr="00EC4610">
        <w:rPr>
          <w:rFonts w:asciiTheme="majorBidi" w:hAnsiTheme="majorBidi" w:cstheme="majorBidi"/>
          <w:sz w:val="24"/>
          <w:szCs w:val="24"/>
        </w:rPr>
        <w:t>to reduction time of staining and increase</w:t>
      </w:r>
      <w:r w:rsidRPr="00EC4610">
        <w:rPr>
          <w:rFonts w:asciiTheme="majorBidi" w:hAnsiTheme="majorBidi" w:cstheme="majorBidi"/>
          <w:sz w:val="24"/>
          <w:szCs w:val="24"/>
        </w:rPr>
        <w:t xml:space="preserve"> the</w:t>
      </w:r>
      <w:r w:rsidR="00E772D1" w:rsidRPr="00EC4610">
        <w:rPr>
          <w:rFonts w:ascii="Times New Roman" w:eastAsia="Times New Roman" w:hAnsi="Times New Roman" w:cs="Times New Roman"/>
          <w:sz w:val="24"/>
          <w:szCs w:val="24"/>
        </w:rPr>
        <w:t xml:space="preserve"> staining quality</w:t>
      </w:r>
      <w:r w:rsidR="00E772D1" w:rsidRPr="00EC4610">
        <w:rPr>
          <w:rFonts w:asciiTheme="majorBidi" w:hAnsiTheme="majorBidi" w:cstheme="majorBidi"/>
          <w:sz w:val="24"/>
          <w:szCs w:val="24"/>
        </w:rPr>
        <w:t>.</w:t>
      </w:r>
    </w:p>
    <w:p w:rsidR="00E772D1" w:rsidRPr="00EC4610" w:rsidRDefault="00E772D1" w:rsidP="00E772D1">
      <w:pPr>
        <w:bidi w:val="0"/>
        <w:spacing w:after="0" w:line="240" w:lineRule="auto"/>
        <w:jc w:val="lowKashida"/>
        <w:rPr>
          <w:rFonts w:asciiTheme="majorBidi" w:hAnsiTheme="majorBidi" w:cstheme="majorBidi"/>
          <w:sz w:val="24"/>
          <w:szCs w:val="24"/>
        </w:rPr>
      </w:pPr>
      <w:r w:rsidRPr="00F00ECB">
        <w:rPr>
          <w:rFonts w:ascii="Times New Roman" w:eastAsia="Times New Roman" w:hAnsi="Times New Roman" w:cs="Times New Roman"/>
          <w:b/>
          <w:bCs/>
          <w:sz w:val="24"/>
          <w:szCs w:val="24"/>
        </w:rPr>
        <w:t>Methodology</w:t>
      </w:r>
      <w:r w:rsidRPr="00EC4610">
        <w:rPr>
          <w:rFonts w:ascii="Times New Roman" w:eastAsia="Times New Roman" w:hAnsi="Times New Roman" w:cs="Times New Roman"/>
          <w:b/>
          <w:bCs/>
          <w:sz w:val="28"/>
          <w:szCs w:val="28"/>
        </w:rPr>
        <w:t>:</w:t>
      </w:r>
      <w:r w:rsidRPr="00EC4610">
        <w:rPr>
          <w:rFonts w:asciiTheme="majorBidi" w:hAnsiTheme="majorBidi" w:cstheme="majorBidi"/>
          <w:sz w:val="24"/>
          <w:szCs w:val="24"/>
        </w:rPr>
        <w:t xml:space="preserve"> 50 samples  was collected from appendix and skin, in order to stain collagen fiber by </w:t>
      </w:r>
      <w:r w:rsidR="00274116" w:rsidRPr="00EC4610">
        <w:rPr>
          <w:rFonts w:asciiTheme="majorBidi" w:hAnsiTheme="majorBidi" w:cstheme="majorBidi"/>
          <w:sz w:val="24"/>
          <w:szCs w:val="24"/>
        </w:rPr>
        <w:t>Masson</w:t>
      </w:r>
      <w:r w:rsidRPr="00EC4610">
        <w:rPr>
          <w:rFonts w:asciiTheme="majorBidi" w:hAnsiTheme="majorBidi" w:cstheme="majorBidi"/>
          <w:sz w:val="24"/>
          <w:szCs w:val="24"/>
        </w:rPr>
        <w:t xml:space="preserve"> </w:t>
      </w:r>
      <w:r w:rsidR="00274116" w:rsidRPr="00EC4610">
        <w:rPr>
          <w:rFonts w:asciiTheme="majorBidi" w:hAnsiTheme="majorBidi" w:cstheme="majorBidi"/>
          <w:sz w:val="24"/>
          <w:szCs w:val="24"/>
        </w:rPr>
        <w:t>Trichrome</w:t>
      </w:r>
      <w:r w:rsidRPr="00EC4610">
        <w:rPr>
          <w:rFonts w:asciiTheme="majorBidi" w:hAnsiTheme="majorBidi" w:cstheme="majorBidi"/>
          <w:sz w:val="24"/>
          <w:szCs w:val="24"/>
        </w:rPr>
        <w:t xml:space="preserve"> with both technique by using microwave irradiation and by ordinary method, to compare the quality of stain and time consumption in these two methods. </w:t>
      </w:r>
    </w:p>
    <w:p w:rsidR="00E772D1" w:rsidRPr="00EC4610" w:rsidRDefault="00E772D1" w:rsidP="00E772D1">
      <w:pPr>
        <w:bidi w:val="0"/>
        <w:spacing w:after="0" w:line="240" w:lineRule="auto"/>
        <w:jc w:val="lowKashida"/>
        <w:rPr>
          <w:rFonts w:asciiTheme="majorBidi" w:hAnsiTheme="majorBidi" w:cstheme="majorBidi"/>
          <w:sz w:val="24"/>
          <w:szCs w:val="24"/>
        </w:rPr>
      </w:pPr>
    </w:p>
    <w:p w:rsidR="00E772D1" w:rsidRPr="00EC4610" w:rsidRDefault="00E772D1" w:rsidP="00E772D1">
      <w:pPr>
        <w:bidi w:val="0"/>
        <w:spacing w:after="0" w:line="240" w:lineRule="auto"/>
        <w:jc w:val="lowKashida"/>
        <w:rPr>
          <w:rFonts w:asciiTheme="majorBidi" w:hAnsiTheme="majorBidi" w:cstheme="majorBidi"/>
          <w:sz w:val="24"/>
          <w:szCs w:val="24"/>
        </w:rPr>
      </w:pPr>
      <w:r w:rsidRPr="00F00ECB">
        <w:rPr>
          <w:rFonts w:ascii="Times New Roman" w:eastAsia="Times New Roman" w:hAnsi="Times New Roman" w:cs="Times New Roman"/>
          <w:b/>
          <w:bCs/>
          <w:sz w:val="24"/>
          <w:szCs w:val="24"/>
        </w:rPr>
        <w:t>Resul</w:t>
      </w:r>
      <w:r w:rsidR="0002094D">
        <w:rPr>
          <w:rFonts w:ascii="Times New Roman" w:eastAsia="Times New Roman" w:hAnsi="Times New Roman" w:cs="Times New Roman"/>
          <w:b/>
          <w:bCs/>
          <w:sz w:val="24"/>
          <w:szCs w:val="24"/>
        </w:rPr>
        <w:t>t</w:t>
      </w:r>
      <w:r w:rsidRPr="00F00ECB">
        <w:rPr>
          <w:rFonts w:ascii="Times New Roman" w:eastAsia="Times New Roman" w:hAnsi="Times New Roman" w:cs="Times New Roman"/>
          <w:b/>
          <w:bCs/>
          <w:sz w:val="24"/>
          <w:szCs w:val="24"/>
        </w:rPr>
        <w:t>s</w:t>
      </w:r>
      <w:r w:rsidRPr="00EC4610">
        <w:rPr>
          <w:rFonts w:asciiTheme="majorBidi" w:hAnsiTheme="majorBidi" w:cstheme="majorBidi"/>
          <w:sz w:val="24"/>
          <w:szCs w:val="24"/>
        </w:rPr>
        <w:t>:</w:t>
      </w:r>
      <w:r w:rsidR="0002094D">
        <w:rPr>
          <w:rFonts w:asciiTheme="majorBidi" w:hAnsiTheme="majorBidi" w:cstheme="majorBidi"/>
          <w:sz w:val="24"/>
          <w:szCs w:val="24"/>
        </w:rPr>
        <w:t xml:space="preserve"> </w:t>
      </w:r>
      <w:r w:rsidRPr="00EC4610">
        <w:rPr>
          <w:rFonts w:asciiTheme="majorBidi" w:hAnsiTheme="majorBidi" w:cstheme="majorBidi"/>
          <w:sz w:val="24"/>
          <w:szCs w:val="24"/>
        </w:rPr>
        <w:t xml:space="preserve">The study showed that 17(68%) of samples give high quality result, 5(20%) give </w:t>
      </w:r>
      <w:proofErr w:type="spellStart"/>
      <w:r w:rsidRPr="00EC4610">
        <w:rPr>
          <w:rFonts w:asciiTheme="majorBidi" w:hAnsiTheme="majorBidi" w:cstheme="majorBidi"/>
          <w:sz w:val="24"/>
          <w:szCs w:val="24"/>
        </w:rPr>
        <w:t>midd</w:t>
      </w:r>
      <w:proofErr w:type="spellEnd"/>
      <w:r w:rsidRPr="00EC4610">
        <w:rPr>
          <w:rFonts w:asciiTheme="majorBidi" w:hAnsiTheme="majorBidi" w:cstheme="majorBidi"/>
          <w:sz w:val="24"/>
          <w:szCs w:val="24"/>
        </w:rPr>
        <w:t xml:space="preserve"> quality and 3(12%) give poor quality stain from total 25 samples done by microwave in three minutes. While 7(28%) of samples give high quality, 17(68%) give middle quality and 1(14%) give poor quality from total 25 sample done by ordinary method in thirty minutes.</w:t>
      </w:r>
    </w:p>
    <w:p w:rsidR="00274116" w:rsidRPr="00EC4610" w:rsidRDefault="00274116" w:rsidP="00274116">
      <w:pPr>
        <w:bidi w:val="0"/>
        <w:spacing w:after="0" w:line="240" w:lineRule="auto"/>
        <w:jc w:val="lowKashida"/>
        <w:rPr>
          <w:rFonts w:asciiTheme="majorBidi" w:hAnsiTheme="majorBidi" w:cstheme="majorBidi"/>
          <w:sz w:val="24"/>
          <w:szCs w:val="24"/>
        </w:rPr>
      </w:pPr>
    </w:p>
    <w:p w:rsidR="00274116" w:rsidRPr="00EC4610" w:rsidRDefault="00274116" w:rsidP="00274116">
      <w:pPr>
        <w:bidi w:val="0"/>
        <w:spacing w:after="0" w:line="240" w:lineRule="auto"/>
        <w:jc w:val="lowKashida"/>
        <w:rPr>
          <w:rFonts w:asciiTheme="majorBidi" w:hAnsiTheme="majorBidi" w:cstheme="majorBidi"/>
          <w:sz w:val="24"/>
          <w:szCs w:val="24"/>
        </w:rPr>
      </w:pPr>
      <w:r w:rsidRPr="00F00ECB">
        <w:rPr>
          <w:rFonts w:ascii="Times New Roman" w:eastAsia="Times New Roman" w:hAnsi="Times New Roman" w:cs="Times New Roman"/>
          <w:b/>
          <w:bCs/>
          <w:sz w:val="24"/>
          <w:szCs w:val="24"/>
        </w:rPr>
        <w:t>Conclusion</w:t>
      </w:r>
      <w:r w:rsidRPr="00EC4610">
        <w:rPr>
          <w:rFonts w:ascii="Times New Roman" w:eastAsia="Times New Roman" w:hAnsi="Times New Roman" w:cs="Times New Roman"/>
          <w:b/>
          <w:bCs/>
          <w:sz w:val="28"/>
          <w:szCs w:val="28"/>
        </w:rPr>
        <w:t>:</w:t>
      </w:r>
      <w:r w:rsidRPr="00EC4610">
        <w:rPr>
          <w:rFonts w:asciiTheme="majorBidi" w:hAnsiTheme="majorBidi" w:cstheme="majorBidi"/>
          <w:sz w:val="24"/>
          <w:szCs w:val="24"/>
        </w:rPr>
        <w:t xml:space="preserve"> from this study that applying microwave in staining collagen fiber by Masson Trichrome stain give high quality result and little time compare to ordinary method. </w:t>
      </w:r>
    </w:p>
    <w:p w:rsidR="00E772D1" w:rsidRPr="00EC4610" w:rsidRDefault="00E772D1" w:rsidP="00E772D1">
      <w:pPr>
        <w:bidi w:val="0"/>
        <w:spacing w:after="0" w:line="240" w:lineRule="auto"/>
        <w:jc w:val="lowKashida"/>
        <w:rPr>
          <w:rFonts w:asciiTheme="majorBidi" w:hAnsiTheme="majorBidi" w:cstheme="majorBidi"/>
          <w:sz w:val="24"/>
          <w:szCs w:val="24"/>
        </w:rPr>
      </w:pPr>
    </w:p>
    <w:p w:rsidR="00E772D1" w:rsidRPr="00EC4610" w:rsidRDefault="00274116" w:rsidP="00F00ECB">
      <w:pPr>
        <w:bidi w:val="0"/>
        <w:spacing w:line="240" w:lineRule="auto"/>
        <w:rPr>
          <w:rFonts w:asciiTheme="majorBidi" w:hAnsiTheme="majorBidi" w:cstheme="majorBidi"/>
          <w:sz w:val="24"/>
          <w:szCs w:val="24"/>
        </w:rPr>
      </w:pPr>
      <w:r w:rsidRPr="00F00ECB">
        <w:rPr>
          <w:rFonts w:ascii="Times New Roman" w:eastAsia="Times New Roman" w:hAnsi="Times New Roman" w:cs="Times New Roman"/>
          <w:b/>
          <w:bCs/>
          <w:i/>
          <w:iCs/>
          <w:sz w:val="24"/>
          <w:szCs w:val="24"/>
        </w:rPr>
        <w:t>Keywords</w:t>
      </w:r>
      <w:r w:rsidRPr="00EC4610">
        <w:rPr>
          <w:sz w:val="20"/>
          <w:szCs w:val="20"/>
        </w:rPr>
        <w:t xml:space="preserve">: </w:t>
      </w:r>
      <w:r w:rsidR="00F00ECB">
        <w:rPr>
          <w:rFonts w:asciiTheme="majorBidi" w:hAnsiTheme="majorBidi" w:cstheme="majorBidi"/>
          <w:sz w:val="24"/>
          <w:szCs w:val="24"/>
        </w:rPr>
        <w:t>C</w:t>
      </w:r>
      <w:r w:rsidRPr="00EC4610">
        <w:rPr>
          <w:rFonts w:asciiTheme="majorBidi" w:hAnsiTheme="majorBidi" w:cstheme="majorBidi"/>
          <w:sz w:val="24"/>
          <w:szCs w:val="24"/>
        </w:rPr>
        <w:t xml:space="preserve">onnective tissue, Masson Trichrome, </w:t>
      </w:r>
      <w:r w:rsidR="00F00ECB">
        <w:rPr>
          <w:rFonts w:asciiTheme="majorBidi" w:hAnsiTheme="majorBidi" w:cstheme="majorBidi"/>
          <w:sz w:val="24"/>
          <w:szCs w:val="24"/>
        </w:rPr>
        <w:t>M</w:t>
      </w:r>
      <w:r w:rsidRPr="00EC4610">
        <w:rPr>
          <w:rFonts w:asciiTheme="majorBidi" w:hAnsiTheme="majorBidi" w:cstheme="majorBidi"/>
          <w:sz w:val="24"/>
          <w:szCs w:val="24"/>
        </w:rPr>
        <w:t>icrowave irradiation</w:t>
      </w:r>
      <w:r w:rsidR="00F409C4" w:rsidRPr="00EC4610">
        <w:rPr>
          <w:rFonts w:asciiTheme="majorBidi" w:hAnsiTheme="majorBidi" w:cstheme="majorBidi"/>
          <w:sz w:val="24"/>
          <w:szCs w:val="24"/>
        </w:rPr>
        <w:t xml:space="preserve"> Collagen fiber</w:t>
      </w:r>
    </w:p>
    <w:p w:rsidR="00F409C4" w:rsidRDefault="00F409C4" w:rsidP="00F409C4">
      <w:pPr>
        <w:bidi w:val="0"/>
        <w:spacing w:line="240" w:lineRule="auto"/>
        <w:rPr>
          <w:rFonts w:asciiTheme="majorBidi" w:hAnsiTheme="majorBidi" w:cstheme="majorBidi"/>
          <w:sz w:val="28"/>
          <w:szCs w:val="28"/>
        </w:rPr>
      </w:pPr>
    </w:p>
    <w:p w:rsidR="00F409C4" w:rsidRDefault="00F409C4" w:rsidP="00F409C4">
      <w:pPr>
        <w:bidi w:val="0"/>
        <w:spacing w:line="240" w:lineRule="auto"/>
        <w:rPr>
          <w:rFonts w:asciiTheme="majorBidi" w:hAnsiTheme="majorBidi" w:cstheme="majorBidi"/>
          <w:sz w:val="28"/>
          <w:szCs w:val="28"/>
        </w:rPr>
      </w:pPr>
    </w:p>
    <w:p w:rsidR="00F409C4" w:rsidRDefault="00F409C4" w:rsidP="00F409C4">
      <w:pPr>
        <w:bidi w:val="0"/>
        <w:spacing w:line="240" w:lineRule="auto"/>
        <w:rPr>
          <w:rFonts w:asciiTheme="majorBidi" w:hAnsiTheme="majorBidi" w:cstheme="majorBidi"/>
          <w:sz w:val="28"/>
          <w:szCs w:val="28"/>
        </w:rPr>
      </w:pPr>
    </w:p>
    <w:p w:rsidR="00EC4610" w:rsidRDefault="00EC4610">
      <w:pPr>
        <w:bidi w:val="0"/>
        <w:rPr>
          <w:rFonts w:asciiTheme="majorBidi" w:hAnsiTheme="majorBidi" w:cstheme="majorBidi"/>
          <w:sz w:val="28"/>
          <w:szCs w:val="28"/>
        </w:rPr>
      </w:pPr>
      <w:r>
        <w:rPr>
          <w:rFonts w:asciiTheme="majorBidi" w:hAnsiTheme="majorBidi" w:cstheme="majorBidi"/>
          <w:sz w:val="28"/>
          <w:szCs w:val="28"/>
        </w:rPr>
        <w:br w:type="page"/>
      </w:r>
    </w:p>
    <w:p w:rsidR="00EC4610" w:rsidRDefault="00EC4610" w:rsidP="00EC4610">
      <w:pPr>
        <w:pStyle w:val="ListParagraph"/>
        <w:numPr>
          <w:ilvl w:val="0"/>
          <w:numId w:val="32"/>
        </w:numPr>
        <w:bidi w:val="0"/>
        <w:spacing w:line="240" w:lineRule="auto"/>
        <w:rPr>
          <w:rFonts w:asciiTheme="majorBidi" w:eastAsia="Times New Roman" w:hAnsiTheme="majorBidi" w:cstheme="majorBidi"/>
          <w:b/>
          <w:bCs/>
          <w:sz w:val="28"/>
          <w:szCs w:val="28"/>
        </w:rPr>
        <w:sectPr w:rsidR="00EC4610" w:rsidSect="0002094D">
          <w:headerReference w:type="default" r:id="rId8"/>
          <w:footerReference w:type="default" r:id="rId9"/>
          <w:pgSz w:w="11906" w:h="16838"/>
          <w:pgMar w:top="1134" w:right="1134" w:bottom="1134" w:left="1276" w:header="426" w:footer="420" w:gutter="0"/>
          <w:cols w:space="708"/>
          <w:bidi/>
          <w:rtlGutter/>
          <w:docGrid w:linePitch="360"/>
        </w:sectPr>
      </w:pPr>
    </w:p>
    <w:p w:rsidR="00C06749" w:rsidRPr="00C14C60" w:rsidRDefault="00C06749" w:rsidP="00C14C60">
      <w:pPr>
        <w:pStyle w:val="ListParagraph"/>
        <w:numPr>
          <w:ilvl w:val="0"/>
          <w:numId w:val="32"/>
        </w:numPr>
        <w:bidi w:val="0"/>
        <w:spacing w:after="0"/>
        <w:ind w:left="0" w:right="-1" w:firstLine="0"/>
        <w:jc w:val="center"/>
        <w:rPr>
          <w:rFonts w:asciiTheme="majorBidi" w:eastAsia="Times New Roman" w:hAnsiTheme="majorBidi" w:cstheme="majorBidi"/>
          <w:b/>
          <w:bCs/>
          <w:sz w:val="28"/>
          <w:szCs w:val="28"/>
        </w:rPr>
      </w:pPr>
      <w:r w:rsidRPr="00EC4610">
        <w:rPr>
          <w:rFonts w:asciiTheme="majorBidi" w:eastAsia="Times New Roman" w:hAnsiTheme="majorBidi" w:cstheme="majorBidi"/>
          <w:b/>
          <w:bCs/>
          <w:sz w:val="28"/>
          <w:szCs w:val="28"/>
        </w:rPr>
        <w:lastRenderedPageBreak/>
        <w:t>Introduction:</w:t>
      </w:r>
    </w:p>
    <w:p w:rsidR="00C06749" w:rsidRPr="00EC4610" w:rsidRDefault="00C14C60" w:rsidP="00EC4610">
      <w:pPr>
        <w:bidi w:val="0"/>
        <w:spacing w:after="0"/>
        <w:ind w:right="-1"/>
        <w:jc w:val="lowKashida"/>
        <w:rPr>
          <w:rFonts w:asciiTheme="majorBidi" w:eastAsia="Times New Roman" w:hAnsiTheme="majorBidi" w:cstheme="majorBidi"/>
          <w:sz w:val="28"/>
          <w:szCs w:val="28"/>
        </w:rPr>
      </w:pPr>
      <w:r w:rsidRPr="00DB5E42">
        <w:rPr>
          <w:rFonts w:asciiTheme="majorBidi" w:eastAsia="Times New Roman" w:hAnsiTheme="majorBidi" w:cstheme="majorBidi"/>
          <w:sz w:val="28"/>
          <w:szCs w:val="28"/>
        </w:rPr>
        <w:t>M</w:t>
      </w:r>
      <w:r w:rsidR="00C06749" w:rsidRPr="00EC4610">
        <w:rPr>
          <w:rFonts w:asciiTheme="majorBidi" w:eastAsia="Times New Roman" w:hAnsiTheme="majorBidi" w:cstheme="majorBidi"/>
          <w:sz w:val="28"/>
          <w:szCs w:val="28"/>
        </w:rPr>
        <w:t xml:space="preserve">icrowaves are waves of energy, </w:t>
      </w:r>
      <w:r w:rsidR="00076C00" w:rsidRPr="00EC4610">
        <w:rPr>
          <w:rFonts w:asciiTheme="majorBidi" w:eastAsia="Times New Roman" w:hAnsiTheme="majorBidi" w:cstheme="majorBidi"/>
          <w:sz w:val="28"/>
          <w:szCs w:val="28"/>
        </w:rPr>
        <w:t>heatless</w:t>
      </w:r>
      <w:r w:rsidR="00C06749" w:rsidRPr="00EC4610">
        <w:rPr>
          <w:rFonts w:asciiTheme="majorBidi" w:eastAsia="Times New Roman" w:hAnsiTheme="majorBidi" w:cstheme="majorBidi"/>
          <w:sz w:val="28"/>
          <w:szCs w:val="28"/>
        </w:rPr>
        <w:t xml:space="preserve">. The amount of microwave energy absorbed by a given specimen (or "load") </w:t>
      </w:r>
      <w:r w:rsidR="00076C00" w:rsidRPr="00EC4610">
        <w:rPr>
          <w:rFonts w:asciiTheme="majorBidi" w:eastAsia="Times New Roman" w:hAnsiTheme="majorBidi" w:cstheme="majorBidi"/>
          <w:sz w:val="28"/>
          <w:szCs w:val="28"/>
        </w:rPr>
        <w:t>based</w:t>
      </w:r>
      <w:r w:rsidR="00C06749" w:rsidRPr="00EC4610">
        <w:rPr>
          <w:rFonts w:asciiTheme="majorBidi" w:eastAsia="Times New Roman" w:hAnsiTheme="majorBidi" w:cstheme="majorBidi"/>
          <w:sz w:val="28"/>
          <w:szCs w:val="28"/>
        </w:rPr>
        <w:t xml:space="preserve"> on </w:t>
      </w:r>
      <w:r w:rsidR="00076C00" w:rsidRPr="00EC4610">
        <w:rPr>
          <w:rFonts w:asciiTheme="majorBidi" w:eastAsia="Times New Roman" w:hAnsiTheme="majorBidi" w:cstheme="majorBidi"/>
          <w:sz w:val="28"/>
          <w:szCs w:val="28"/>
        </w:rPr>
        <w:t>several</w:t>
      </w:r>
      <w:r w:rsidR="00C06749" w:rsidRPr="00EC4610">
        <w:rPr>
          <w:rFonts w:asciiTheme="majorBidi" w:eastAsia="Times New Roman" w:hAnsiTheme="majorBidi" w:cstheme="majorBidi"/>
          <w:sz w:val="28"/>
          <w:szCs w:val="28"/>
        </w:rPr>
        <w:t xml:space="preserve"> factors</w:t>
      </w:r>
      <w:r w:rsidR="00076C00" w:rsidRPr="00EC4610">
        <w:rPr>
          <w:rFonts w:asciiTheme="majorBidi" w:eastAsia="Times New Roman" w:hAnsiTheme="majorBidi" w:cstheme="majorBidi"/>
          <w:sz w:val="28"/>
          <w:szCs w:val="28"/>
        </w:rPr>
        <w:t>,</w:t>
      </w:r>
      <w:r w:rsidR="00C06749" w:rsidRPr="00EC4610">
        <w:rPr>
          <w:rFonts w:asciiTheme="majorBidi" w:eastAsia="Times New Roman" w:hAnsiTheme="majorBidi" w:cstheme="majorBidi"/>
          <w:sz w:val="28"/>
          <w:szCs w:val="28"/>
        </w:rPr>
        <w:t xml:space="preserve"> </w:t>
      </w:r>
      <w:r w:rsidR="00076C00" w:rsidRPr="00EC4610">
        <w:rPr>
          <w:rFonts w:asciiTheme="majorBidi" w:eastAsia="Times New Roman" w:hAnsiTheme="majorBidi" w:cstheme="majorBidi"/>
          <w:sz w:val="28"/>
          <w:szCs w:val="28"/>
        </w:rPr>
        <w:t xml:space="preserve">the important one is </w:t>
      </w:r>
      <w:r w:rsidR="00C06749" w:rsidRPr="00EC4610">
        <w:rPr>
          <w:rFonts w:asciiTheme="majorBidi" w:eastAsia="Times New Roman" w:hAnsiTheme="majorBidi" w:cstheme="majorBidi"/>
          <w:sz w:val="28"/>
          <w:szCs w:val="28"/>
        </w:rPr>
        <w:t xml:space="preserve">the </w:t>
      </w:r>
      <w:r w:rsidR="00076C00" w:rsidRPr="00EC4610">
        <w:rPr>
          <w:rFonts w:asciiTheme="majorBidi" w:eastAsia="Times New Roman" w:hAnsiTheme="majorBidi" w:cstheme="majorBidi"/>
          <w:sz w:val="28"/>
          <w:szCs w:val="28"/>
        </w:rPr>
        <w:t>load size</w:t>
      </w:r>
      <w:r w:rsidR="00C06749" w:rsidRPr="00EC4610">
        <w:rPr>
          <w:rFonts w:asciiTheme="majorBidi" w:eastAsia="Times New Roman" w:hAnsiTheme="majorBidi" w:cstheme="majorBidi"/>
          <w:sz w:val="28"/>
          <w:szCs w:val="28"/>
        </w:rPr>
        <w:t xml:space="preserve">, its </w:t>
      </w:r>
      <w:r w:rsidR="00076C00" w:rsidRPr="00EC4610">
        <w:rPr>
          <w:rFonts w:asciiTheme="majorBidi" w:eastAsia="Times New Roman" w:hAnsiTheme="majorBidi" w:cstheme="majorBidi"/>
          <w:sz w:val="28"/>
          <w:szCs w:val="28"/>
        </w:rPr>
        <w:t>location to receive</w:t>
      </w:r>
      <w:r w:rsidR="00C06749" w:rsidRPr="00EC4610">
        <w:rPr>
          <w:rFonts w:asciiTheme="majorBidi" w:eastAsia="Times New Roman" w:hAnsiTheme="majorBidi" w:cstheme="majorBidi"/>
          <w:sz w:val="28"/>
          <w:szCs w:val="28"/>
        </w:rPr>
        <w:t xml:space="preserve"> the waves, and the dielectric and thermal </w:t>
      </w:r>
      <w:r w:rsidR="00076C00" w:rsidRPr="00EC4610">
        <w:rPr>
          <w:rFonts w:asciiTheme="majorBidi" w:eastAsia="Times New Roman" w:hAnsiTheme="majorBidi" w:cstheme="majorBidi"/>
          <w:sz w:val="28"/>
          <w:szCs w:val="28"/>
        </w:rPr>
        <w:t>characteristics</w:t>
      </w:r>
      <w:r w:rsidR="00C06749" w:rsidRPr="00EC4610">
        <w:rPr>
          <w:rFonts w:asciiTheme="majorBidi" w:eastAsia="Times New Roman" w:hAnsiTheme="majorBidi" w:cstheme="majorBidi"/>
          <w:sz w:val="28"/>
          <w:szCs w:val="28"/>
        </w:rPr>
        <w:t xml:space="preserve"> of the material</w:t>
      </w:r>
      <w:r w:rsidR="007217F0" w:rsidRPr="00EC4610">
        <w:rPr>
          <w:rFonts w:asciiTheme="majorBidi" w:eastAsia="Times New Roman" w:hAnsiTheme="majorBidi" w:cstheme="majorBidi"/>
          <w:sz w:val="28"/>
          <w:szCs w:val="28"/>
        </w:rPr>
        <w:t>. (</w:t>
      </w:r>
      <w:r w:rsidR="00C06749" w:rsidRPr="00EC4610">
        <w:rPr>
          <w:rFonts w:asciiTheme="majorBidi" w:eastAsia="Times New Roman" w:hAnsiTheme="majorBidi" w:cstheme="majorBidi"/>
          <w:sz w:val="28"/>
          <w:szCs w:val="28"/>
        </w:rPr>
        <w:t>1)</w:t>
      </w:r>
    </w:p>
    <w:p w:rsidR="00DD1CD0" w:rsidRPr="00EC4610" w:rsidRDefault="00DD1CD0" w:rsidP="00EC4610">
      <w:pPr>
        <w:pStyle w:val="NormalWeb"/>
        <w:spacing w:after="0" w:afterAutospacing="0" w:line="276" w:lineRule="auto"/>
        <w:ind w:right="-1"/>
        <w:jc w:val="both"/>
        <w:rPr>
          <w:rFonts w:asciiTheme="majorBidi" w:hAnsiTheme="majorBidi" w:cstheme="majorBidi"/>
          <w:sz w:val="28"/>
          <w:szCs w:val="28"/>
        </w:rPr>
      </w:pPr>
      <w:r w:rsidRPr="00EC4610">
        <w:rPr>
          <w:rFonts w:asciiTheme="majorBidi" w:hAnsiTheme="majorBidi" w:cstheme="majorBidi"/>
          <w:sz w:val="28"/>
          <w:szCs w:val="28"/>
        </w:rPr>
        <w:t>Staining of tissues is</w:t>
      </w:r>
      <w:r w:rsidR="00076C00" w:rsidRPr="00EC4610">
        <w:rPr>
          <w:rFonts w:asciiTheme="majorBidi" w:hAnsiTheme="majorBidi" w:cstheme="majorBidi"/>
          <w:sz w:val="28"/>
          <w:szCs w:val="28"/>
        </w:rPr>
        <w:t xml:space="preserve"> depend on</w:t>
      </w:r>
      <w:r w:rsidRPr="00EC4610">
        <w:rPr>
          <w:rFonts w:asciiTheme="majorBidi" w:hAnsiTheme="majorBidi" w:cstheme="majorBidi"/>
          <w:sz w:val="28"/>
          <w:szCs w:val="28"/>
        </w:rPr>
        <w:t xml:space="preserve"> two factors; </w:t>
      </w:r>
      <w:r w:rsidR="00076C00" w:rsidRPr="00EC4610">
        <w:rPr>
          <w:rFonts w:asciiTheme="majorBidi" w:hAnsiTheme="majorBidi" w:cstheme="majorBidi"/>
          <w:sz w:val="28"/>
          <w:szCs w:val="28"/>
        </w:rPr>
        <w:t>distribution</w:t>
      </w:r>
      <w:r w:rsidRPr="00EC4610">
        <w:rPr>
          <w:rFonts w:asciiTheme="majorBidi" w:hAnsiTheme="majorBidi" w:cstheme="majorBidi"/>
          <w:sz w:val="28"/>
          <w:szCs w:val="28"/>
        </w:rPr>
        <w:t xml:space="preserve"> of the dye into the cells and </w:t>
      </w:r>
      <w:r w:rsidR="00076C00" w:rsidRPr="00EC4610">
        <w:rPr>
          <w:rFonts w:asciiTheme="majorBidi" w:hAnsiTheme="majorBidi" w:cstheme="majorBidi"/>
          <w:sz w:val="28"/>
          <w:szCs w:val="28"/>
        </w:rPr>
        <w:t xml:space="preserve">dye </w:t>
      </w:r>
      <w:r w:rsidRPr="00EC4610">
        <w:rPr>
          <w:rFonts w:asciiTheme="majorBidi" w:hAnsiTheme="majorBidi" w:cstheme="majorBidi"/>
          <w:sz w:val="28"/>
          <w:szCs w:val="28"/>
        </w:rPr>
        <w:t>binding to the substrate. Microwaves accelerate this diffusion and binding as well as reducing the time of staining. (</w:t>
      </w:r>
      <w:r w:rsidR="001B4A0A" w:rsidRPr="00EC4610">
        <w:rPr>
          <w:rFonts w:asciiTheme="majorBidi" w:hAnsiTheme="majorBidi" w:cstheme="majorBidi"/>
          <w:sz w:val="28"/>
          <w:szCs w:val="28"/>
        </w:rPr>
        <w:t>2</w:t>
      </w:r>
      <w:r w:rsidRPr="00EC4610">
        <w:rPr>
          <w:rFonts w:asciiTheme="majorBidi" w:hAnsiTheme="majorBidi" w:cstheme="majorBidi"/>
          <w:sz w:val="28"/>
          <w:szCs w:val="28"/>
        </w:rPr>
        <w:t>)</w:t>
      </w:r>
    </w:p>
    <w:p w:rsidR="00DD1CD0" w:rsidRDefault="00076C00" w:rsidP="00EC4610">
      <w:pPr>
        <w:pStyle w:val="NormalWeb"/>
        <w:spacing w:after="0" w:afterAutospacing="0" w:line="276" w:lineRule="auto"/>
        <w:ind w:right="-1"/>
        <w:jc w:val="both"/>
        <w:rPr>
          <w:rFonts w:asciiTheme="majorBidi" w:hAnsiTheme="majorBidi" w:cstheme="majorBidi"/>
          <w:sz w:val="28"/>
          <w:szCs w:val="28"/>
        </w:rPr>
      </w:pPr>
      <w:r w:rsidRPr="00EC4610">
        <w:rPr>
          <w:rFonts w:asciiTheme="majorBidi" w:hAnsiTheme="majorBidi" w:cstheme="majorBidi"/>
          <w:sz w:val="28"/>
          <w:szCs w:val="28"/>
        </w:rPr>
        <w:t>Ordinary s</w:t>
      </w:r>
      <w:r w:rsidR="00DD1CD0" w:rsidRPr="00EC4610">
        <w:rPr>
          <w:rFonts w:asciiTheme="majorBidi" w:hAnsiTheme="majorBidi" w:cstheme="majorBidi"/>
          <w:sz w:val="28"/>
          <w:szCs w:val="28"/>
        </w:rPr>
        <w:t xml:space="preserve">taining methods that </w:t>
      </w:r>
      <w:r w:rsidRPr="00EC4610">
        <w:rPr>
          <w:rFonts w:asciiTheme="majorBidi" w:hAnsiTheme="majorBidi" w:cstheme="majorBidi"/>
          <w:sz w:val="28"/>
          <w:szCs w:val="28"/>
        </w:rPr>
        <w:t>usually</w:t>
      </w:r>
      <w:r w:rsidR="00DD1CD0" w:rsidRPr="00EC4610">
        <w:rPr>
          <w:rFonts w:asciiTheme="majorBidi" w:hAnsiTheme="majorBidi" w:cstheme="majorBidi"/>
          <w:sz w:val="28"/>
          <w:szCs w:val="28"/>
        </w:rPr>
        <w:t xml:space="preserve"> take </w:t>
      </w:r>
      <w:r w:rsidR="003C5425" w:rsidRPr="00EC4610">
        <w:rPr>
          <w:rFonts w:asciiTheme="majorBidi" w:hAnsiTheme="majorBidi" w:cstheme="majorBidi"/>
          <w:sz w:val="28"/>
          <w:szCs w:val="28"/>
        </w:rPr>
        <w:t xml:space="preserve">several </w:t>
      </w:r>
      <w:r w:rsidR="00DD1CD0" w:rsidRPr="00EC4610">
        <w:rPr>
          <w:rFonts w:asciiTheme="majorBidi" w:hAnsiTheme="majorBidi" w:cstheme="majorBidi"/>
          <w:sz w:val="28"/>
          <w:szCs w:val="28"/>
        </w:rPr>
        <w:t>minutes</w:t>
      </w:r>
      <w:r w:rsidR="003C5425" w:rsidRPr="00EC4610">
        <w:rPr>
          <w:rFonts w:asciiTheme="majorBidi" w:hAnsiTheme="majorBidi" w:cstheme="majorBidi"/>
          <w:sz w:val="28"/>
          <w:szCs w:val="28"/>
        </w:rPr>
        <w:t>,</w:t>
      </w:r>
      <w:r w:rsidR="00DD1CD0" w:rsidRPr="00EC4610">
        <w:rPr>
          <w:rFonts w:asciiTheme="majorBidi" w:hAnsiTheme="majorBidi" w:cstheme="majorBidi"/>
          <w:sz w:val="28"/>
          <w:szCs w:val="28"/>
        </w:rPr>
        <w:t xml:space="preserve"> </w:t>
      </w:r>
      <w:r w:rsidR="003C5425" w:rsidRPr="00EC4610">
        <w:rPr>
          <w:rFonts w:asciiTheme="majorBidi" w:hAnsiTheme="majorBidi" w:cstheme="majorBidi"/>
          <w:sz w:val="28"/>
          <w:szCs w:val="28"/>
        </w:rPr>
        <w:t>might</w:t>
      </w:r>
      <w:r w:rsidR="00DD1CD0" w:rsidRPr="00EC4610">
        <w:rPr>
          <w:rFonts w:asciiTheme="majorBidi" w:hAnsiTheme="majorBidi" w:cstheme="majorBidi"/>
          <w:sz w:val="28"/>
          <w:szCs w:val="28"/>
        </w:rPr>
        <w:t xml:space="preserve"> be done </w:t>
      </w:r>
      <w:r w:rsidRPr="00EC4610">
        <w:rPr>
          <w:rFonts w:asciiTheme="majorBidi" w:hAnsiTheme="majorBidi" w:cstheme="majorBidi"/>
          <w:sz w:val="28"/>
          <w:szCs w:val="28"/>
        </w:rPr>
        <w:t xml:space="preserve">in </w:t>
      </w:r>
      <w:r w:rsidR="003C5425" w:rsidRPr="00EC4610">
        <w:rPr>
          <w:rFonts w:asciiTheme="majorBidi" w:hAnsiTheme="majorBidi" w:cstheme="majorBidi"/>
          <w:sz w:val="28"/>
          <w:szCs w:val="28"/>
        </w:rPr>
        <w:t xml:space="preserve">       </w:t>
      </w:r>
      <w:r w:rsidRPr="00EC4610">
        <w:rPr>
          <w:rFonts w:asciiTheme="majorBidi" w:hAnsiTheme="majorBidi" w:cstheme="majorBidi"/>
          <w:sz w:val="28"/>
          <w:szCs w:val="28"/>
        </w:rPr>
        <w:t xml:space="preserve">a microwave oven in </w:t>
      </w:r>
      <w:r w:rsidR="003C5425" w:rsidRPr="00EC4610">
        <w:rPr>
          <w:rFonts w:asciiTheme="majorBidi" w:hAnsiTheme="majorBidi" w:cstheme="majorBidi"/>
          <w:sz w:val="28"/>
          <w:szCs w:val="28"/>
        </w:rPr>
        <w:t xml:space="preserve">seconds. There for other ordinary staining methods which </w:t>
      </w:r>
      <w:r w:rsidR="00DD1CD0" w:rsidRPr="00EC4610">
        <w:rPr>
          <w:rFonts w:asciiTheme="majorBidi" w:hAnsiTheme="majorBidi" w:cstheme="majorBidi"/>
          <w:sz w:val="28"/>
          <w:szCs w:val="28"/>
        </w:rPr>
        <w:t xml:space="preserve">take hours </w:t>
      </w:r>
      <w:r w:rsidR="003C5425" w:rsidRPr="00EC4610">
        <w:rPr>
          <w:rFonts w:asciiTheme="majorBidi" w:hAnsiTheme="majorBidi" w:cstheme="majorBidi"/>
          <w:sz w:val="28"/>
          <w:szCs w:val="28"/>
        </w:rPr>
        <w:t>could</w:t>
      </w:r>
      <w:r w:rsidR="00DD1CD0" w:rsidRPr="00EC4610">
        <w:rPr>
          <w:rFonts w:asciiTheme="majorBidi" w:hAnsiTheme="majorBidi" w:cstheme="majorBidi"/>
          <w:sz w:val="28"/>
          <w:szCs w:val="28"/>
        </w:rPr>
        <w:t xml:space="preserve"> be done in minutes (</w:t>
      </w:r>
      <w:r w:rsidR="001B4A0A" w:rsidRPr="00EC4610">
        <w:rPr>
          <w:rFonts w:asciiTheme="majorBidi" w:hAnsiTheme="majorBidi" w:cstheme="majorBidi"/>
          <w:sz w:val="28"/>
          <w:szCs w:val="28"/>
        </w:rPr>
        <w:t>3</w:t>
      </w:r>
      <w:r w:rsidR="00DD1CD0" w:rsidRPr="00EC4610">
        <w:rPr>
          <w:rFonts w:asciiTheme="majorBidi" w:hAnsiTheme="majorBidi" w:cstheme="majorBidi"/>
          <w:sz w:val="28"/>
          <w:szCs w:val="28"/>
        </w:rPr>
        <w:t xml:space="preserve">). </w:t>
      </w:r>
    </w:p>
    <w:p w:rsidR="00D810A2" w:rsidRPr="00EC4610" w:rsidRDefault="00D810A2" w:rsidP="00570742">
      <w:pPr>
        <w:pStyle w:val="ListParagraph"/>
        <w:numPr>
          <w:ilvl w:val="0"/>
          <w:numId w:val="32"/>
        </w:numPr>
        <w:bidi w:val="0"/>
        <w:spacing w:after="0"/>
        <w:ind w:left="0" w:right="-1" w:firstLine="0"/>
        <w:jc w:val="center"/>
        <w:rPr>
          <w:rFonts w:asciiTheme="majorBidi" w:eastAsia="Times New Roman" w:hAnsiTheme="majorBidi" w:cstheme="majorBidi"/>
          <w:b/>
          <w:bCs/>
          <w:sz w:val="28"/>
          <w:szCs w:val="28"/>
        </w:rPr>
      </w:pPr>
      <w:r w:rsidRPr="00EC4610">
        <w:rPr>
          <w:rFonts w:asciiTheme="majorBidi" w:eastAsia="Times New Roman" w:hAnsiTheme="majorBidi" w:cstheme="majorBidi"/>
          <w:b/>
          <w:bCs/>
          <w:sz w:val="28"/>
          <w:szCs w:val="28"/>
        </w:rPr>
        <w:t>Connective tissue:</w:t>
      </w:r>
    </w:p>
    <w:p w:rsidR="00046744" w:rsidRPr="00EC4610" w:rsidRDefault="00EC5553" w:rsidP="00EC4610">
      <w:pPr>
        <w:bidi w:val="0"/>
        <w:spacing w:after="0"/>
        <w:ind w:right="-1"/>
        <w:jc w:val="lowKashida"/>
        <w:rPr>
          <w:rFonts w:asciiTheme="majorBidi" w:eastAsia="Times New Roman" w:hAnsiTheme="majorBidi" w:cstheme="majorBidi"/>
          <w:sz w:val="28"/>
          <w:szCs w:val="28"/>
        </w:rPr>
      </w:pPr>
      <w:r w:rsidRPr="00EC4610">
        <w:rPr>
          <w:rFonts w:asciiTheme="majorBidi" w:eastAsia="Times New Roman" w:hAnsiTheme="majorBidi" w:cstheme="majorBidi"/>
          <w:sz w:val="28"/>
          <w:szCs w:val="28"/>
        </w:rPr>
        <w:t xml:space="preserve"> </w:t>
      </w:r>
      <w:r w:rsidR="00D810A2" w:rsidRPr="00EC4610">
        <w:rPr>
          <w:rFonts w:asciiTheme="majorBidi" w:eastAsia="Times New Roman" w:hAnsiTheme="majorBidi" w:cstheme="majorBidi"/>
          <w:sz w:val="28"/>
          <w:szCs w:val="28"/>
        </w:rPr>
        <w:t xml:space="preserve">Connective tissue is one of the four tissue types found between other tissues everywhere throughout the body. It develops from the mesoderm. The term ‘connect’ comes from the Latin word ‘connecter’ meaning ‘to bind’. The </w:t>
      </w:r>
      <w:r w:rsidR="00EB2275" w:rsidRPr="00EC4610">
        <w:rPr>
          <w:rFonts w:asciiTheme="majorBidi" w:eastAsia="Times New Roman" w:hAnsiTheme="majorBidi" w:cstheme="majorBidi"/>
          <w:sz w:val="28"/>
          <w:szCs w:val="28"/>
        </w:rPr>
        <w:t>essential</w:t>
      </w:r>
      <w:r w:rsidR="00D810A2" w:rsidRPr="00EC4610">
        <w:rPr>
          <w:rFonts w:asciiTheme="majorBidi" w:eastAsia="Times New Roman" w:hAnsiTheme="majorBidi" w:cstheme="majorBidi"/>
          <w:sz w:val="28"/>
          <w:szCs w:val="28"/>
        </w:rPr>
        <w:t xml:space="preserve"> function is connecting and provides support to other tissues of the body. </w:t>
      </w:r>
      <w:r w:rsidR="00EB2275" w:rsidRPr="00EC4610">
        <w:rPr>
          <w:rFonts w:asciiTheme="majorBidi" w:eastAsia="Times New Roman" w:hAnsiTheme="majorBidi" w:cstheme="majorBidi"/>
          <w:sz w:val="28"/>
          <w:szCs w:val="28"/>
        </w:rPr>
        <w:t>The c</w:t>
      </w:r>
      <w:r w:rsidR="00D810A2" w:rsidRPr="00EC4610">
        <w:rPr>
          <w:rFonts w:asciiTheme="majorBidi" w:eastAsia="Times New Roman" w:hAnsiTheme="majorBidi" w:cstheme="majorBidi"/>
          <w:sz w:val="28"/>
          <w:szCs w:val="28"/>
        </w:rPr>
        <w:t xml:space="preserve">onnective tissue </w:t>
      </w:r>
      <w:r w:rsidR="00EB2275" w:rsidRPr="00EC4610">
        <w:rPr>
          <w:rFonts w:asciiTheme="majorBidi" w:eastAsia="Times New Roman" w:hAnsiTheme="majorBidi" w:cstheme="majorBidi"/>
          <w:sz w:val="28"/>
          <w:szCs w:val="28"/>
        </w:rPr>
        <w:t>generally</w:t>
      </w:r>
      <w:r w:rsidR="00D810A2" w:rsidRPr="00EC4610">
        <w:rPr>
          <w:rFonts w:asciiTheme="majorBidi" w:eastAsia="Times New Roman" w:hAnsiTheme="majorBidi" w:cstheme="majorBidi"/>
          <w:sz w:val="28"/>
          <w:szCs w:val="28"/>
        </w:rPr>
        <w:t xml:space="preserve"> consists of a cellular portion in and surrounded framework of a non-cellular substance. The cell types of connective tissue can </w:t>
      </w:r>
      <w:r w:rsidR="00EB2275" w:rsidRPr="00EC4610">
        <w:rPr>
          <w:rFonts w:asciiTheme="majorBidi" w:eastAsia="Times New Roman" w:hAnsiTheme="majorBidi" w:cstheme="majorBidi"/>
          <w:sz w:val="28"/>
          <w:szCs w:val="28"/>
        </w:rPr>
        <w:t>contain</w:t>
      </w:r>
      <w:r w:rsidR="00D810A2" w:rsidRPr="00EC4610">
        <w:rPr>
          <w:rFonts w:asciiTheme="majorBidi" w:eastAsia="Times New Roman" w:hAnsiTheme="majorBidi" w:cstheme="majorBidi"/>
          <w:sz w:val="28"/>
          <w:szCs w:val="28"/>
        </w:rPr>
        <w:t xml:space="preserve"> entities such as fibroblasts, mast cells, </w:t>
      </w:r>
      <w:proofErr w:type="spellStart"/>
      <w:r w:rsidR="009139F1" w:rsidRPr="00EC4610">
        <w:rPr>
          <w:rFonts w:asciiTheme="majorBidi" w:eastAsia="Times New Roman" w:hAnsiTheme="majorBidi" w:cstheme="majorBidi"/>
          <w:sz w:val="28"/>
          <w:szCs w:val="28"/>
        </w:rPr>
        <w:t>histiocytes</w:t>
      </w:r>
      <w:proofErr w:type="spellEnd"/>
      <w:r w:rsidR="00D810A2" w:rsidRPr="00EC4610">
        <w:rPr>
          <w:rFonts w:asciiTheme="majorBidi" w:eastAsia="Times New Roman" w:hAnsiTheme="majorBidi" w:cstheme="majorBidi"/>
          <w:sz w:val="28"/>
          <w:szCs w:val="28"/>
        </w:rPr>
        <w:t xml:space="preserve">, adipose cells, reticular cells, osteoblasts and osteocytes, </w:t>
      </w:r>
      <w:proofErr w:type="spellStart"/>
      <w:r w:rsidR="00D810A2" w:rsidRPr="00EC4610">
        <w:rPr>
          <w:rFonts w:asciiTheme="majorBidi" w:eastAsia="Times New Roman" w:hAnsiTheme="majorBidi" w:cstheme="majorBidi"/>
          <w:sz w:val="28"/>
          <w:szCs w:val="28"/>
        </w:rPr>
        <w:t>chondroblasts</w:t>
      </w:r>
      <w:proofErr w:type="spellEnd"/>
      <w:r w:rsidR="00D810A2" w:rsidRPr="00EC4610">
        <w:rPr>
          <w:rFonts w:asciiTheme="majorBidi" w:eastAsia="Times New Roman" w:hAnsiTheme="majorBidi" w:cstheme="majorBidi"/>
          <w:sz w:val="28"/>
          <w:szCs w:val="28"/>
        </w:rPr>
        <w:t xml:space="preserve"> and chondrocytes, blood cells, and blood-forming cells. </w:t>
      </w:r>
      <w:r w:rsidR="001B4A0A" w:rsidRPr="00EC4610">
        <w:rPr>
          <w:rFonts w:asciiTheme="majorBidi" w:eastAsia="Times New Roman" w:hAnsiTheme="majorBidi" w:cstheme="majorBidi"/>
          <w:sz w:val="28"/>
          <w:szCs w:val="28"/>
        </w:rPr>
        <w:t>(4)</w:t>
      </w:r>
    </w:p>
    <w:p w:rsidR="00C06749" w:rsidRPr="00EC4610" w:rsidRDefault="00C06749" w:rsidP="00570742">
      <w:pPr>
        <w:pStyle w:val="ListParagraph"/>
        <w:numPr>
          <w:ilvl w:val="0"/>
          <w:numId w:val="32"/>
        </w:numPr>
        <w:bidi w:val="0"/>
        <w:spacing w:after="0"/>
        <w:ind w:left="0" w:right="-1" w:firstLine="0"/>
        <w:jc w:val="center"/>
        <w:rPr>
          <w:rFonts w:asciiTheme="majorBidi" w:eastAsia="Times New Roman" w:hAnsiTheme="majorBidi" w:cstheme="majorBidi"/>
          <w:sz w:val="28"/>
          <w:szCs w:val="28"/>
        </w:rPr>
      </w:pPr>
      <w:r w:rsidRPr="00EC4610">
        <w:rPr>
          <w:rFonts w:asciiTheme="majorBidi" w:eastAsia="Times New Roman" w:hAnsiTheme="majorBidi" w:cstheme="majorBidi"/>
          <w:b/>
          <w:bCs/>
          <w:sz w:val="28"/>
          <w:szCs w:val="28"/>
        </w:rPr>
        <w:t xml:space="preserve">Masson </w:t>
      </w:r>
      <w:r w:rsidR="00DD1CD0" w:rsidRPr="00EC4610">
        <w:rPr>
          <w:rFonts w:asciiTheme="majorBidi" w:eastAsia="Times New Roman" w:hAnsiTheme="majorBidi" w:cstheme="majorBidi"/>
          <w:b/>
          <w:bCs/>
          <w:sz w:val="28"/>
          <w:szCs w:val="28"/>
        </w:rPr>
        <w:t>Trichrome</w:t>
      </w:r>
      <w:r w:rsidRPr="00EC4610">
        <w:rPr>
          <w:rFonts w:asciiTheme="majorBidi" w:eastAsia="Times New Roman" w:hAnsiTheme="majorBidi" w:cstheme="majorBidi"/>
          <w:b/>
          <w:bCs/>
          <w:sz w:val="28"/>
          <w:szCs w:val="28"/>
        </w:rPr>
        <w:t>:</w:t>
      </w:r>
    </w:p>
    <w:p w:rsidR="00E457B2" w:rsidRDefault="00C06749" w:rsidP="00EC4610">
      <w:pPr>
        <w:bidi w:val="0"/>
        <w:spacing w:after="0"/>
        <w:ind w:right="-1"/>
        <w:jc w:val="lowKashida"/>
        <w:rPr>
          <w:rFonts w:asciiTheme="majorBidi" w:eastAsia="Times New Roman" w:hAnsiTheme="majorBidi" w:cstheme="majorBidi"/>
          <w:sz w:val="28"/>
          <w:szCs w:val="28"/>
        </w:rPr>
      </w:pPr>
      <w:r w:rsidRPr="00EC4610">
        <w:rPr>
          <w:rFonts w:asciiTheme="majorBidi" w:eastAsia="Times New Roman" w:hAnsiTheme="majorBidi" w:cstheme="majorBidi"/>
          <w:sz w:val="28"/>
          <w:szCs w:val="28"/>
        </w:rPr>
        <w:t xml:space="preserve">Using acid base chemistry three dyes are employed to selectively stain muscle, collagen fiber, fibrin and erythrocytes on formalin fixed section. The sections are treated with </w:t>
      </w:r>
      <w:proofErr w:type="spellStart"/>
      <w:r w:rsidRPr="00EC4610">
        <w:rPr>
          <w:rFonts w:asciiTheme="majorBidi" w:eastAsia="Times New Roman" w:hAnsiTheme="majorBidi" w:cstheme="majorBidi"/>
          <w:sz w:val="28"/>
          <w:szCs w:val="28"/>
        </w:rPr>
        <w:t>bouin’s</w:t>
      </w:r>
      <w:proofErr w:type="spellEnd"/>
      <w:r w:rsidRPr="00EC4610">
        <w:rPr>
          <w:rFonts w:asciiTheme="majorBidi" w:eastAsia="Times New Roman" w:hAnsiTheme="majorBidi" w:cstheme="majorBidi"/>
          <w:sz w:val="28"/>
          <w:szCs w:val="28"/>
        </w:rPr>
        <w:t xml:space="preserve"> solution to intensify the final coloration. Nuclei will be stained black (by Wiegert’s iron </w:t>
      </w:r>
      <w:proofErr w:type="spellStart"/>
      <w:r w:rsidR="009139F1" w:rsidRPr="00EC4610">
        <w:rPr>
          <w:rFonts w:asciiTheme="majorBidi" w:eastAsia="Times New Roman" w:hAnsiTheme="majorBidi" w:cstheme="majorBidi"/>
          <w:sz w:val="28"/>
          <w:szCs w:val="28"/>
        </w:rPr>
        <w:t>Heamatoxylin</w:t>
      </w:r>
      <w:proofErr w:type="spellEnd"/>
      <w:r w:rsidRPr="00EC4610">
        <w:rPr>
          <w:rFonts w:asciiTheme="majorBidi" w:eastAsia="Times New Roman" w:hAnsiTheme="majorBidi" w:cstheme="majorBidi"/>
          <w:sz w:val="28"/>
          <w:szCs w:val="28"/>
        </w:rPr>
        <w:t xml:space="preserve">) and the background stained red (by </w:t>
      </w:r>
      <w:proofErr w:type="spellStart"/>
      <w:r w:rsidRPr="00EC4610">
        <w:rPr>
          <w:rFonts w:asciiTheme="majorBidi" w:eastAsia="Times New Roman" w:hAnsiTheme="majorBidi" w:cstheme="majorBidi"/>
          <w:sz w:val="28"/>
          <w:szCs w:val="28"/>
        </w:rPr>
        <w:t>biebrich</w:t>
      </w:r>
      <w:proofErr w:type="spellEnd"/>
      <w:r w:rsidRPr="00EC4610">
        <w:rPr>
          <w:rFonts w:asciiTheme="majorBidi" w:eastAsia="Times New Roman" w:hAnsiTheme="majorBidi" w:cstheme="majorBidi"/>
          <w:sz w:val="28"/>
          <w:szCs w:val="28"/>
        </w:rPr>
        <w:t xml:space="preserve"> scarlet acid </w:t>
      </w:r>
      <w:r w:rsidR="009139F1" w:rsidRPr="00EC4610">
        <w:rPr>
          <w:rFonts w:asciiTheme="majorBidi" w:eastAsia="Times New Roman" w:hAnsiTheme="majorBidi" w:cstheme="majorBidi"/>
          <w:sz w:val="28"/>
          <w:szCs w:val="28"/>
        </w:rPr>
        <w:t>fuchsine) after</w:t>
      </w:r>
      <w:r w:rsidRPr="00EC4610">
        <w:rPr>
          <w:rFonts w:asciiTheme="majorBidi" w:eastAsia="Times New Roman" w:hAnsiTheme="majorBidi" w:cstheme="majorBidi"/>
          <w:sz w:val="28"/>
          <w:szCs w:val="28"/>
        </w:rPr>
        <w:t xml:space="preserve"> treatment with </w:t>
      </w:r>
      <w:proofErr w:type="spellStart"/>
      <w:r w:rsidR="009139F1" w:rsidRPr="00EC4610">
        <w:rPr>
          <w:rFonts w:asciiTheme="majorBidi" w:eastAsia="Times New Roman" w:hAnsiTheme="majorBidi" w:cstheme="majorBidi"/>
          <w:sz w:val="28"/>
          <w:szCs w:val="28"/>
        </w:rPr>
        <w:t>Phosphotungstic</w:t>
      </w:r>
      <w:proofErr w:type="spellEnd"/>
      <w:r w:rsidRPr="00EC4610">
        <w:rPr>
          <w:rFonts w:asciiTheme="majorBidi" w:eastAsia="Times New Roman" w:hAnsiTheme="majorBidi" w:cstheme="majorBidi"/>
          <w:sz w:val="28"/>
          <w:szCs w:val="28"/>
        </w:rPr>
        <w:t xml:space="preserve"> or </w:t>
      </w:r>
      <w:proofErr w:type="spellStart"/>
      <w:r w:rsidR="009139F1" w:rsidRPr="00EC4610">
        <w:rPr>
          <w:rFonts w:asciiTheme="majorBidi" w:eastAsia="Times New Roman" w:hAnsiTheme="majorBidi" w:cstheme="majorBidi"/>
          <w:sz w:val="28"/>
          <w:szCs w:val="28"/>
        </w:rPr>
        <w:t>Phosphomolybdic</w:t>
      </w:r>
      <w:proofErr w:type="spellEnd"/>
      <w:r w:rsidRPr="00EC4610">
        <w:rPr>
          <w:rFonts w:asciiTheme="majorBidi" w:eastAsia="Times New Roman" w:hAnsiTheme="majorBidi" w:cstheme="majorBidi"/>
          <w:sz w:val="28"/>
          <w:szCs w:val="28"/>
        </w:rPr>
        <w:t xml:space="preserve"> acid. </w:t>
      </w:r>
      <w:r w:rsidR="009139F1" w:rsidRPr="00EC4610">
        <w:rPr>
          <w:rFonts w:asciiTheme="majorBidi" w:eastAsia="Times New Roman" w:hAnsiTheme="majorBidi" w:cstheme="majorBidi"/>
          <w:sz w:val="28"/>
          <w:szCs w:val="28"/>
        </w:rPr>
        <w:t>Collagen</w:t>
      </w:r>
      <w:r w:rsidRPr="00EC4610">
        <w:rPr>
          <w:rFonts w:asciiTheme="majorBidi" w:eastAsia="Times New Roman" w:hAnsiTheme="majorBidi" w:cstheme="majorBidi"/>
          <w:sz w:val="28"/>
          <w:szCs w:val="28"/>
        </w:rPr>
        <w:t xml:space="preserve"> is demonstrated by staining with aniline blue, rinsing in acetic acid after staining renders the shades of color more delicate and transparent. (</w:t>
      </w:r>
      <w:r w:rsidR="0021453B" w:rsidRPr="00EC4610">
        <w:rPr>
          <w:rFonts w:asciiTheme="majorBidi" w:eastAsia="Times New Roman" w:hAnsiTheme="majorBidi" w:cstheme="majorBidi"/>
          <w:sz w:val="28"/>
          <w:szCs w:val="28"/>
        </w:rPr>
        <w:t>4</w:t>
      </w:r>
      <w:r w:rsidRPr="00EC4610">
        <w:rPr>
          <w:rFonts w:asciiTheme="majorBidi" w:eastAsia="Times New Roman" w:hAnsiTheme="majorBidi" w:cstheme="majorBidi"/>
          <w:sz w:val="28"/>
          <w:szCs w:val="28"/>
        </w:rPr>
        <w:t>)</w:t>
      </w:r>
    </w:p>
    <w:p w:rsidR="00A54AD5" w:rsidRPr="00EC4610" w:rsidRDefault="00A54AD5" w:rsidP="00570742">
      <w:pPr>
        <w:pStyle w:val="ListParagraph"/>
        <w:numPr>
          <w:ilvl w:val="0"/>
          <w:numId w:val="32"/>
        </w:numPr>
        <w:bidi w:val="0"/>
        <w:spacing w:after="0"/>
        <w:ind w:left="0" w:right="-1" w:firstLine="0"/>
        <w:jc w:val="center"/>
        <w:rPr>
          <w:rFonts w:asciiTheme="majorBidi" w:eastAsia="Times New Roman" w:hAnsiTheme="majorBidi" w:cstheme="majorBidi"/>
          <w:b/>
          <w:bCs/>
          <w:sz w:val="28"/>
          <w:szCs w:val="28"/>
        </w:rPr>
      </w:pPr>
      <w:r w:rsidRPr="00EC4610">
        <w:rPr>
          <w:rFonts w:asciiTheme="majorBidi" w:eastAsia="Times New Roman" w:hAnsiTheme="majorBidi" w:cstheme="majorBidi"/>
          <w:b/>
          <w:bCs/>
          <w:sz w:val="28"/>
          <w:szCs w:val="28"/>
        </w:rPr>
        <w:t>Methodology</w:t>
      </w:r>
    </w:p>
    <w:p w:rsidR="00DD1CD0" w:rsidRPr="00EC4610" w:rsidRDefault="00FA6F85" w:rsidP="00EC4610">
      <w:pPr>
        <w:bidi w:val="0"/>
        <w:spacing w:after="0"/>
        <w:ind w:right="-1"/>
        <w:jc w:val="both"/>
        <w:rPr>
          <w:rFonts w:asciiTheme="majorBidi" w:eastAsia="Times New Roman" w:hAnsiTheme="majorBidi" w:cstheme="majorBidi"/>
          <w:sz w:val="28"/>
          <w:szCs w:val="28"/>
        </w:rPr>
      </w:pPr>
      <w:r w:rsidRPr="00EC4610">
        <w:rPr>
          <w:rFonts w:asciiTheme="majorBidi" w:eastAsia="Times New Roman" w:hAnsiTheme="majorBidi" w:cstheme="majorBidi"/>
          <w:b/>
          <w:bCs/>
          <w:sz w:val="28"/>
          <w:szCs w:val="28"/>
        </w:rPr>
        <w:t>a)</w:t>
      </w:r>
      <w:r w:rsidR="00DD1CD0" w:rsidRPr="00EC4610">
        <w:rPr>
          <w:rFonts w:asciiTheme="majorBidi" w:eastAsia="Times New Roman" w:hAnsiTheme="majorBidi" w:cstheme="majorBidi"/>
          <w:b/>
          <w:bCs/>
          <w:sz w:val="28"/>
          <w:szCs w:val="28"/>
        </w:rPr>
        <w:t xml:space="preserve"> Study design:</w:t>
      </w:r>
    </w:p>
    <w:p w:rsidR="00DD1CD0" w:rsidRPr="00EC4610" w:rsidRDefault="003B7B0D" w:rsidP="00EC4610">
      <w:pPr>
        <w:bidi w:val="0"/>
        <w:spacing w:after="0"/>
        <w:ind w:right="-1"/>
        <w:jc w:val="both"/>
        <w:rPr>
          <w:rFonts w:asciiTheme="majorBidi" w:eastAsia="Times New Roman" w:hAnsiTheme="majorBidi" w:cstheme="majorBidi"/>
          <w:sz w:val="28"/>
          <w:szCs w:val="28"/>
        </w:rPr>
      </w:pPr>
      <w:r w:rsidRPr="00EC4610">
        <w:rPr>
          <w:rFonts w:asciiTheme="majorBidi" w:eastAsia="Times New Roman" w:hAnsiTheme="majorBidi" w:cstheme="majorBidi"/>
          <w:sz w:val="28"/>
          <w:szCs w:val="28"/>
        </w:rPr>
        <w:t>Retrospective, comparative</w:t>
      </w:r>
      <w:r w:rsidR="00DD1CD0" w:rsidRPr="00EC4610">
        <w:rPr>
          <w:rFonts w:asciiTheme="majorBidi" w:eastAsia="Times New Roman" w:hAnsiTheme="majorBidi" w:cstheme="majorBidi"/>
          <w:sz w:val="28"/>
          <w:szCs w:val="28"/>
        </w:rPr>
        <w:t xml:space="preserve"> </w:t>
      </w:r>
      <w:r w:rsidR="00FA6F85" w:rsidRPr="00EC4610">
        <w:rPr>
          <w:rFonts w:asciiTheme="majorBidi" w:eastAsia="Times New Roman" w:hAnsiTheme="majorBidi" w:cstheme="majorBidi"/>
          <w:sz w:val="28"/>
          <w:szCs w:val="28"/>
        </w:rPr>
        <w:t>study.</w:t>
      </w:r>
    </w:p>
    <w:p w:rsidR="00DD1CD0" w:rsidRPr="00EC4610" w:rsidRDefault="00FA6F85" w:rsidP="00EC4610">
      <w:pPr>
        <w:bidi w:val="0"/>
        <w:spacing w:after="0"/>
        <w:ind w:right="-1"/>
        <w:jc w:val="both"/>
        <w:rPr>
          <w:rFonts w:asciiTheme="majorBidi" w:eastAsia="Times New Roman" w:hAnsiTheme="majorBidi" w:cstheme="majorBidi"/>
          <w:sz w:val="28"/>
          <w:szCs w:val="28"/>
        </w:rPr>
      </w:pPr>
      <w:r w:rsidRPr="00EC4610">
        <w:rPr>
          <w:rFonts w:asciiTheme="majorBidi" w:eastAsia="Times New Roman" w:hAnsiTheme="majorBidi" w:cstheme="majorBidi"/>
          <w:b/>
          <w:bCs/>
          <w:sz w:val="28"/>
          <w:szCs w:val="28"/>
        </w:rPr>
        <w:t xml:space="preserve">b) </w:t>
      </w:r>
      <w:r w:rsidR="00DD1CD0" w:rsidRPr="00EC4610">
        <w:rPr>
          <w:rFonts w:asciiTheme="majorBidi" w:eastAsia="Times New Roman" w:hAnsiTheme="majorBidi" w:cstheme="majorBidi"/>
          <w:b/>
          <w:bCs/>
          <w:sz w:val="28"/>
          <w:szCs w:val="28"/>
        </w:rPr>
        <w:t>Study area</w:t>
      </w:r>
      <w:r w:rsidR="00DD1CD0" w:rsidRPr="00EC4610">
        <w:rPr>
          <w:rFonts w:asciiTheme="majorBidi" w:eastAsia="Times New Roman" w:hAnsiTheme="majorBidi" w:cstheme="majorBidi"/>
          <w:sz w:val="28"/>
          <w:szCs w:val="28"/>
        </w:rPr>
        <w:t xml:space="preserve">: </w:t>
      </w:r>
    </w:p>
    <w:p w:rsidR="00DD1CD0" w:rsidRPr="00EC4610" w:rsidRDefault="00DD1CD0" w:rsidP="00C14C60">
      <w:pPr>
        <w:bidi w:val="0"/>
        <w:spacing w:after="0"/>
        <w:ind w:right="-1"/>
        <w:jc w:val="lowKashida"/>
        <w:rPr>
          <w:rFonts w:asciiTheme="majorBidi" w:eastAsia="Times New Roman" w:hAnsiTheme="majorBidi" w:cstheme="majorBidi"/>
          <w:sz w:val="28"/>
          <w:szCs w:val="28"/>
          <w:rtl/>
        </w:rPr>
      </w:pPr>
      <w:r w:rsidRPr="00EC4610">
        <w:rPr>
          <w:rFonts w:asciiTheme="majorBidi" w:eastAsia="Times New Roman" w:hAnsiTheme="majorBidi" w:cstheme="majorBidi"/>
          <w:sz w:val="28"/>
          <w:szCs w:val="28"/>
        </w:rPr>
        <w:t>Department of Histopathology, Laboratory of Elsheikh Abd</w:t>
      </w:r>
      <w:r w:rsidR="003B7B0D" w:rsidRPr="00EC4610">
        <w:rPr>
          <w:rFonts w:asciiTheme="majorBidi" w:eastAsia="Times New Roman" w:hAnsiTheme="majorBidi" w:cstheme="majorBidi"/>
          <w:sz w:val="28"/>
          <w:szCs w:val="28"/>
        </w:rPr>
        <w:t>a</w:t>
      </w:r>
      <w:r w:rsidRPr="00EC4610">
        <w:rPr>
          <w:rFonts w:asciiTheme="majorBidi" w:eastAsia="Times New Roman" w:hAnsiTheme="majorBidi" w:cstheme="majorBidi"/>
          <w:sz w:val="28"/>
          <w:szCs w:val="28"/>
        </w:rPr>
        <w:t xml:space="preserve">llah Elbadri University, </w:t>
      </w:r>
      <w:proofErr w:type="spellStart"/>
      <w:r w:rsidRPr="00EC4610">
        <w:rPr>
          <w:rFonts w:asciiTheme="majorBidi" w:eastAsia="Times New Roman" w:hAnsiTheme="majorBidi" w:cstheme="majorBidi"/>
          <w:sz w:val="28"/>
          <w:szCs w:val="28"/>
        </w:rPr>
        <w:t>Barbar</w:t>
      </w:r>
      <w:proofErr w:type="spellEnd"/>
      <w:r w:rsidRPr="00EC4610">
        <w:rPr>
          <w:rFonts w:asciiTheme="majorBidi" w:eastAsia="Times New Roman" w:hAnsiTheme="majorBidi" w:cstheme="majorBidi"/>
          <w:sz w:val="28"/>
          <w:szCs w:val="28"/>
        </w:rPr>
        <w:t>, Sudan. December 2019.</w:t>
      </w:r>
    </w:p>
    <w:p w:rsidR="00DD1CD0" w:rsidRPr="00EC4610" w:rsidRDefault="00FA6F85" w:rsidP="00EC4610">
      <w:pPr>
        <w:bidi w:val="0"/>
        <w:spacing w:after="0"/>
        <w:ind w:right="-1"/>
        <w:jc w:val="both"/>
        <w:rPr>
          <w:rFonts w:asciiTheme="majorBidi" w:eastAsia="Times New Roman" w:hAnsiTheme="majorBidi" w:cstheme="majorBidi"/>
          <w:sz w:val="28"/>
          <w:szCs w:val="28"/>
        </w:rPr>
      </w:pPr>
      <w:r w:rsidRPr="00EC4610">
        <w:rPr>
          <w:rFonts w:asciiTheme="majorBidi" w:eastAsia="Times New Roman" w:hAnsiTheme="majorBidi" w:cstheme="majorBidi"/>
          <w:b/>
          <w:bCs/>
          <w:sz w:val="28"/>
          <w:szCs w:val="28"/>
        </w:rPr>
        <w:t>c)</w:t>
      </w:r>
      <w:r w:rsidR="00DD1CD0" w:rsidRPr="00EC4610">
        <w:rPr>
          <w:rFonts w:asciiTheme="majorBidi" w:eastAsia="Times New Roman" w:hAnsiTheme="majorBidi" w:cstheme="majorBidi"/>
          <w:b/>
          <w:bCs/>
          <w:sz w:val="28"/>
          <w:szCs w:val="28"/>
        </w:rPr>
        <w:t xml:space="preserve"> Samples</w:t>
      </w:r>
      <w:r w:rsidRPr="00EC4610">
        <w:rPr>
          <w:rFonts w:asciiTheme="majorBidi" w:eastAsia="Times New Roman" w:hAnsiTheme="majorBidi" w:cstheme="majorBidi"/>
          <w:b/>
          <w:bCs/>
          <w:sz w:val="28"/>
          <w:szCs w:val="28"/>
        </w:rPr>
        <w:t xml:space="preserve"> size</w:t>
      </w:r>
      <w:r w:rsidR="00DD1CD0" w:rsidRPr="00EC4610">
        <w:rPr>
          <w:rFonts w:asciiTheme="majorBidi" w:eastAsia="Times New Roman" w:hAnsiTheme="majorBidi" w:cstheme="majorBidi"/>
          <w:b/>
          <w:bCs/>
          <w:sz w:val="28"/>
          <w:szCs w:val="28"/>
        </w:rPr>
        <w:t>:</w:t>
      </w:r>
    </w:p>
    <w:p w:rsidR="00DD1CD0" w:rsidRPr="00EC4610" w:rsidRDefault="00DD1CD0" w:rsidP="00EC4610">
      <w:pPr>
        <w:bidi w:val="0"/>
        <w:spacing w:after="0"/>
        <w:ind w:right="-1"/>
        <w:jc w:val="both"/>
        <w:rPr>
          <w:rFonts w:asciiTheme="majorBidi" w:eastAsia="Times New Roman" w:hAnsiTheme="majorBidi" w:cstheme="majorBidi"/>
          <w:color w:val="000000"/>
          <w:sz w:val="28"/>
          <w:szCs w:val="28"/>
        </w:rPr>
      </w:pPr>
      <w:r w:rsidRPr="00EC4610">
        <w:rPr>
          <w:rFonts w:asciiTheme="majorBidi" w:eastAsia="Times New Roman" w:hAnsiTheme="majorBidi" w:cstheme="majorBidi"/>
          <w:color w:val="000000"/>
          <w:sz w:val="28"/>
          <w:szCs w:val="28"/>
        </w:rPr>
        <w:t xml:space="preserve">Fifty blocks were obtained from Atbara educational hospital </w:t>
      </w:r>
      <w:r w:rsidR="00FA6F85" w:rsidRPr="00EC4610">
        <w:rPr>
          <w:rFonts w:asciiTheme="majorBidi" w:eastAsia="Times New Roman" w:hAnsiTheme="majorBidi" w:cstheme="majorBidi"/>
          <w:color w:val="000000"/>
          <w:sz w:val="28"/>
          <w:szCs w:val="28"/>
        </w:rPr>
        <w:t>and histopathology</w:t>
      </w:r>
      <w:r w:rsidRPr="00EC4610">
        <w:rPr>
          <w:rFonts w:asciiTheme="majorBidi" w:eastAsia="Times New Roman" w:hAnsiTheme="majorBidi" w:cstheme="majorBidi"/>
          <w:color w:val="000000"/>
          <w:sz w:val="28"/>
          <w:szCs w:val="28"/>
        </w:rPr>
        <w:t xml:space="preserve"> lab of Elsheikh</w:t>
      </w:r>
      <w:r w:rsidR="00FA6F85" w:rsidRPr="00EC4610">
        <w:rPr>
          <w:rFonts w:asciiTheme="majorBidi" w:eastAsia="Times New Roman" w:hAnsiTheme="majorBidi" w:cstheme="majorBidi"/>
          <w:color w:val="000000"/>
          <w:sz w:val="28"/>
          <w:szCs w:val="28"/>
        </w:rPr>
        <w:t xml:space="preserve"> </w:t>
      </w:r>
      <w:r w:rsidRPr="00EC4610">
        <w:rPr>
          <w:rFonts w:asciiTheme="majorBidi" w:eastAsia="Times New Roman" w:hAnsiTheme="majorBidi" w:cstheme="majorBidi"/>
          <w:sz w:val="28"/>
          <w:szCs w:val="28"/>
        </w:rPr>
        <w:t xml:space="preserve">Abdullah Elbadri </w:t>
      </w:r>
      <w:r w:rsidR="00FA6F85" w:rsidRPr="00EC4610">
        <w:rPr>
          <w:rFonts w:asciiTheme="majorBidi" w:eastAsia="Times New Roman" w:hAnsiTheme="majorBidi" w:cstheme="majorBidi"/>
          <w:sz w:val="28"/>
          <w:szCs w:val="28"/>
        </w:rPr>
        <w:t>University</w:t>
      </w:r>
      <w:r w:rsidR="00FA6F85" w:rsidRPr="00EC4610">
        <w:rPr>
          <w:rFonts w:asciiTheme="majorBidi" w:eastAsia="Times New Roman" w:hAnsiTheme="majorBidi" w:cstheme="majorBidi"/>
          <w:color w:val="000000"/>
          <w:sz w:val="28"/>
          <w:szCs w:val="28"/>
        </w:rPr>
        <w:t xml:space="preserve"> blocks</w:t>
      </w:r>
      <w:r w:rsidRPr="00EC4610">
        <w:rPr>
          <w:rFonts w:asciiTheme="majorBidi" w:eastAsia="Times New Roman" w:hAnsiTheme="majorBidi" w:cstheme="majorBidi"/>
          <w:color w:val="000000"/>
          <w:sz w:val="28"/>
          <w:szCs w:val="28"/>
        </w:rPr>
        <w:t xml:space="preserve"> were taken from appendicular tissue and skin.</w:t>
      </w:r>
      <w:r w:rsidR="00AF00FA" w:rsidRPr="00EC4610">
        <w:rPr>
          <w:rFonts w:asciiTheme="majorBidi" w:eastAsia="Times New Roman" w:hAnsiTheme="majorBidi" w:cstheme="majorBidi"/>
          <w:sz w:val="28"/>
          <w:szCs w:val="28"/>
        </w:rPr>
        <w:t xml:space="preserve"> The 25 sections were stained with ordinary me</w:t>
      </w:r>
      <w:r w:rsidR="00D43DE2" w:rsidRPr="00EC4610">
        <w:rPr>
          <w:rFonts w:asciiTheme="majorBidi" w:eastAsia="Times New Roman" w:hAnsiTheme="majorBidi" w:cstheme="majorBidi"/>
          <w:sz w:val="28"/>
          <w:szCs w:val="28"/>
        </w:rPr>
        <w:t xml:space="preserve">thod and the other 25 sections were stained with microwave </w:t>
      </w:r>
      <w:r w:rsidR="009139F1" w:rsidRPr="00EC4610">
        <w:rPr>
          <w:rFonts w:asciiTheme="majorBidi" w:eastAsia="Times New Roman" w:hAnsiTheme="majorBidi" w:cstheme="majorBidi"/>
          <w:sz w:val="28"/>
          <w:szCs w:val="28"/>
        </w:rPr>
        <w:t>method</w:t>
      </w:r>
      <w:r w:rsidR="00D43DE2" w:rsidRPr="00EC4610">
        <w:rPr>
          <w:rFonts w:asciiTheme="majorBidi" w:eastAsia="Times New Roman" w:hAnsiTheme="majorBidi" w:cstheme="majorBidi"/>
          <w:sz w:val="28"/>
          <w:szCs w:val="28"/>
        </w:rPr>
        <w:t>.</w:t>
      </w:r>
    </w:p>
    <w:p w:rsidR="00DD1CD0" w:rsidRPr="00EC4610" w:rsidRDefault="00EB2275" w:rsidP="00EC4610">
      <w:pPr>
        <w:bidi w:val="0"/>
        <w:spacing w:after="0"/>
        <w:ind w:right="-1"/>
        <w:jc w:val="both"/>
        <w:rPr>
          <w:rFonts w:asciiTheme="majorBidi" w:eastAsia="Times New Roman" w:hAnsiTheme="majorBidi" w:cstheme="majorBidi"/>
          <w:color w:val="000000"/>
          <w:sz w:val="28"/>
          <w:szCs w:val="28"/>
        </w:rPr>
      </w:pPr>
      <w:r w:rsidRPr="00EC4610">
        <w:rPr>
          <w:rFonts w:asciiTheme="majorBidi" w:eastAsia="Times New Roman" w:hAnsiTheme="majorBidi" w:cstheme="majorBidi"/>
          <w:b/>
          <w:bCs/>
          <w:sz w:val="28"/>
          <w:szCs w:val="28"/>
        </w:rPr>
        <w:t>d</w:t>
      </w:r>
      <w:r w:rsidR="00FA6F85" w:rsidRPr="00EC4610">
        <w:rPr>
          <w:rFonts w:asciiTheme="majorBidi" w:eastAsia="Times New Roman" w:hAnsiTheme="majorBidi" w:cstheme="majorBidi"/>
          <w:b/>
          <w:bCs/>
          <w:sz w:val="28"/>
          <w:szCs w:val="28"/>
        </w:rPr>
        <w:t xml:space="preserve">) </w:t>
      </w:r>
      <w:r w:rsidR="00DD1CD0" w:rsidRPr="00EC4610">
        <w:rPr>
          <w:rFonts w:asciiTheme="majorBidi" w:eastAsia="Times New Roman" w:hAnsiTheme="majorBidi" w:cstheme="majorBidi"/>
          <w:b/>
          <w:bCs/>
          <w:sz w:val="28"/>
          <w:szCs w:val="28"/>
          <w:lang w:bidi="ar-YE"/>
        </w:rPr>
        <w:t>Gross examination:</w:t>
      </w:r>
    </w:p>
    <w:p w:rsidR="00DD1CD0" w:rsidRPr="00EC4610" w:rsidRDefault="00DD1CD0" w:rsidP="00EC4610">
      <w:pPr>
        <w:bidi w:val="0"/>
        <w:spacing w:after="0"/>
        <w:ind w:right="-1"/>
        <w:jc w:val="both"/>
        <w:rPr>
          <w:rFonts w:asciiTheme="majorBidi" w:eastAsia="Times New Roman" w:hAnsiTheme="majorBidi" w:cstheme="majorBidi"/>
          <w:color w:val="000000"/>
          <w:sz w:val="28"/>
          <w:szCs w:val="28"/>
        </w:rPr>
      </w:pPr>
      <w:r w:rsidRPr="00EC4610">
        <w:rPr>
          <w:rFonts w:asciiTheme="majorBidi" w:eastAsia="Times New Roman" w:hAnsiTheme="majorBidi" w:cstheme="majorBidi"/>
          <w:sz w:val="28"/>
          <w:szCs w:val="28"/>
          <w:lang w:bidi="ar-YE"/>
        </w:rPr>
        <w:t xml:space="preserve">Fixed </w:t>
      </w:r>
      <w:r w:rsidR="00FA6F85" w:rsidRPr="00EC4610">
        <w:rPr>
          <w:rFonts w:asciiTheme="majorBidi" w:eastAsia="Times New Roman" w:hAnsiTheme="majorBidi" w:cstheme="majorBidi"/>
          <w:sz w:val="28"/>
          <w:szCs w:val="28"/>
          <w:lang w:bidi="ar-YE"/>
        </w:rPr>
        <w:t>specimen was</w:t>
      </w:r>
      <w:r w:rsidRPr="00EC4610">
        <w:rPr>
          <w:rFonts w:asciiTheme="majorBidi" w:eastAsia="Times New Roman" w:hAnsiTheme="majorBidi" w:cstheme="majorBidi"/>
          <w:sz w:val="28"/>
          <w:szCs w:val="28"/>
          <w:lang w:bidi="ar-YE"/>
        </w:rPr>
        <w:t xml:space="preserve"> received in the lab where it was examined </w:t>
      </w:r>
      <w:r w:rsidR="00FA6F85" w:rsidRPr="00EC4610">
        <w:rPr>
          <w:rFonts w:asciiTheme="majorBidi" w:eastAsia="Times New Roman" w:hAnsiTheme="majorBidi" w:cstheme="majorBidi"/>
          <w:sz w:val="28"/>
          <w:szCs w:val="28"/>
          <w:lang w:bidi="ar-YE"/>
        </w:rPr>
        <w:t>macroscopically then</w:t>
      </w:r>
      <w:r w:rsidRPr="00EC4610">
        <w:rPr>
          <w:rFonts w:asciiTheme="majorBidi" w:eastAsia="Times New Roman" w:hAnsiTheme="majorBidi" w:cstheme="majorBidi"/>
          <w:sz w:val="28"/>
          <w:szCs w:val="28"/>
          <w:lang w:bidi="ar-YE"/>
        </w:rPr>
        <w:t xml:space="preserve"> the required part of </w:t>
      </w:r>
      <w:r w:rsidR="00FA6F85" w:rsidRPr="00EC4610">
        <w:rPr>
          <w:rFonts w:asciiTheme="majorBidi" w:eastAsia="Times New Roman" w:hAnsiTheme="majorBidi" w:cstheme="majorBidi"/>
          <w:sz w:val="28"/>
          <w:szCs w:val="28"/>
          <w:lang w:bidi="ar-YE"/>
        </w:rPr>
        <w:t>specimen was</w:t>
      </w:r>
      <w:r w:rsidRPr="00EC4610">
        <w:rPr>
          <w:rFonts w:asciiTheme="majorBidi" w:eastAsia="Times New Roman" w:hAnsiTheme="majorBidi" w:cstheme="majorBidi"/>
          <w:sz w:val="28"/>
          <w:szCs w:val="28"/>
          <w:lang w:bidi="ar-YE"/>
        </w:rPr>
        <w:t xml:space="preserve"> determined, cut </w:t>
      </w:r>
      <w:r w:rsidR="00FA6F85" w:rsidRPr="00EC4610">
        <w:rPr>
          <w:rFonts w:asciiTheme="majorBidi" w:eastAsia="Times New Roman" w:hAnsiTheme="majorBidi" w:cstheme="majorBidi"/>
          <w:sz w:val="28"/>
          <w:szCs w:val="28"/>
          <w:lang w:bidi="ar-YE"/>
        </w:rPr>
        <w:t>off small</w:t>
      </w:r>
      <w:r w:rsidRPr="00EC4610">
        <w:rPr>
          <w:rFonts w:asciiTheme="majorBidi" w:eastAsia="Times New Roman" w:hAnsiTheme="majorBidi" w:cstheme="majorBidi"/>
          <w:sz w:val="28"/>
          <w:szCs w:val="28"/>
          <w:lang w:bidi="ar-YE"/>
        </w:rPr>
        <w:t xml:space="preserve"> pieces of the </w:t>
      </w:r>
      <w:r w:rsidR="00FA6F85" w:rsidRPr="00EC4610">
        <w:rPr>
          <w:rFonts w:asciiTheme="majorBidi" w:eastAsia="Times New Roman" w:hAnsiTheme="majorBidi" w:cstheme="majorBidi"/>
          <w:sz w:val="28"/>
          <w:szCs w:val="28"/>
          <w:lang w:bidi="ar-YE"/>
        </w:rPr>
        <w:lastRenderedPageBreak/>
        <w:t>tissue and</w:t>
      </w:r>
      <w:r w:rsidRPr="00EC4610">
        <w:rPr>
          <w:rFonts w:asciiTheme="majorBidi" w:eastAsia="Times New Roman" w:hAnsiTheme="majorBidi" w:cstheme="majorBidi"/>
          <w:sz w:val="28"/>
          <w:szCs w:val="28"/>
          <w:lang w:bidi="ar-YE"/>
        </w:rPr>
        <w:t xml:space="preserve"> then were placed into </w:t>
      </w:r>
      <w:r w:rsidR="00FA6F85" w:rsidRPr="00EC4610">
        <w:rPr>
          <w:rFonts w:asciiTheme="majorBidi" w:eastAsia="Times New Roman" w:hAnsiTheme="majorBidi" w:cstheme="majorBidi"/>
          <w:sz w:val="28"/>
          <w:szCs w:val="28"/>
          <w:lang w:bidi="ar-YE"/>
        </w:rPr>
        <w:t>labeled</w:t>
      </w:r>
      <w:r w:rsidRPr="00EC4610">
        <w:rPr>
          <w:rFonts w:asciiTheme="majorBidi" w:eastAsia="Times New Roman" w:hAnsiTheme="majorBidi" w:cstheme="majorBidi"/>
          <w:sz w:val="28"/>
          <w:szCs w:val="28"/>
          <w:lang w:bidi="ar-YE"/>
        </w:rPr>
        <w:t xml:space="preserve"> cassettes.</w:t>
      </w:r>
    </w:p>
    <w:p w:rsidR="00DD1CD0" w:rsidRPr="00EC4610" w:rsidRDefault="00FA6F85" w:rsidP="00EC4610">
      <w:pPr>
        <w:bidi w:val="0"/>
        <w:spacing w:after="0"/>
        <w:ind w:right="-1"/>
        <w:jc w:val="both"/>
        <w:rPr>
          <w:rFonts w:asciiTheme="majorBidi" w:eastAsia="Times New Roman" w:hAnsiTheme="majorBidi" w:cstheme="majorBidi"/>
          <w:b/>
          <w:bCs/>
          <w:sz w:val="28"/>
          <w:szCs w:val="28"/>
        </w:rPr>
      </w:pPr>
      <w:r w:rsidRPr="00EC4610">
        <w:rPr>
          <w:rFonts w:asciiTheme="majorBidi" w:eastAsia="Times New Roman" w:hAnsiTheme="majorBidi" w:cstheme="majorBidi"/>
          <w:b/>
          <w:bCs/>
          <w:sz w:val="28"/>
          <w:szCs w:val="28"/>
        </w:rPr>
        <w:t xml:space="preserve">e) </w:t>
      </w:r>
      <w:r w:rsidR="00DD1CD0" w:rsidRPr="00EC4610">
        <w:rPr>
          <w:rFonts w:asciiTheme="majorBidi" w:eastAsia="Times New Roman" w:hAnsiTheme="majorBidi" w:cstheme="majorBidi"/>
          <w:b/>
          <w:bCs/>
          <w:sz w:val="28"/>
          <w:szCs w:val="28"/>
        </w:rPr>
        <w:t>Sample processing:</w:t>
      </w:r>
    </w:p>
    <w:p w:rsidR="00D955CF" w:rsidRPr="00EC4610" w:rsidRDefault="00DD1CD0" w:rsidP="00EC4610">
      <w:pPr>
        <w:bidi w:val="0"/>
        <w:spacing w:after="0"/>
        <w:ind w:right="-1"/>
        <w:jc w:val="both"/>
        <w:rPr>
          <w:rFonts w:asciiTheme="majorBidi" w:hAnsiTheme="majorBidi" w:cstheme="majorBidi"/>
          <w:sz w:val="28"/>
          <w:szCs w:val="28"/>
        </w:rPr>
      </w:pPr>
      <w:r w:rsidRPr="00EC4610">
        <w:rPr>
          <w:rFonts w:asciiTheme="majorBidi" w:hAnsiTheme="majorBidi" w:cstheme="majorBidi"/>
          <w:sz w:val="28"/>
          <w:szCs w:val="28"/>
        </w:rPr>
        <w:t xml:space="preserve">Fifty blocks were placed in automated tissue-processing machine, processed of the blocks, which includes dehydration, clearing, and wax impregnation with 12 steps. The dehydration was done by immersing the basket containing the plastic cassettes in 70% alcohol for 2 </w:t>
      </w:r>
      <w:r w:rsidR="00D955CF" w:rsidRPr="00EC4610">
        <w:rPr>
          <w:rFonts w:asciiTheme="majorBidi" w:hAnsiTheme="majorBidi" w:cstheme="majorBidi"/>
          <w:sz w:val="28"/>
          <w:szCs w:val="28"/>
        </w:rPr>
        <w:t>hours, then</w:t>
      </w:r>
      <w:r w:rsidRPr="00EC4610">
        <w:rPr>
          <w:rFonts w:asciiTheme="majorBidi" w:hAnsiTheme="majorBidi" w:cstheme="majorBidi"/>
          <w:sz w:val="28"/>
          <w:szCs w:val="28"/>
        </w:rPr>
        <w:t xml:space="preserve"> 90% alcohol for another 2 hours, and 3 changes of absolute alcohol for 1 hour in each of the first two and two hours in the last one. After that clearing was done to remove alcohol from the tissue by immersing the basket in three changes of </w:t>
      </w:r>
      <w:r w:rsidR="00D955CF" w:rsidRPr="00EC4610">
        <w:rPr>
          <w:rFonts w:asciiTheme="majorBidi" w:hAnsiTheme="majorBidi" w:cstheme="majorBidi"/>
          <w:sz w:val="28"/>
          <w:szCs w:val="28"/>
        </w:rPr>
        <w:t>Xylene</w:t>
      </w:r>
      <w:r w:rsidRPr="00EC4610">
        <w:rPr>
          <w:rFonts w:asciiTheme="majorBidi" w:hAnsiTheme="majorBidi" w:cstheme="majorBidi"/>
          <w:sz w:val="28"/>
          <w:szCs w:val="28"/>
        </w:rPr>
        <w:t xml:space="preserve"> for one hour in the first one, and two hours in each of the other two changes. Finally, the wax impregnation was done by immersing the basket in three wax baths containing melted paraffin wax for one hour in the first bath, and two hours in each of the last two </w:t>
      </w:r>
      <w:r w:rsidR="00FA6F85" w:rsidRPr="00EC4610">
        <w:rPr>
          <w:rFonts w:asciiTheme="majorBidi" w:hAnsiTheme="majorBidi" w:cstheme="majorBidi"/>
          <w:sz w:val="28"/>
          <w:szCs w:val="28"/>
        </w:rPr>
        <w:t xml:space="preserve">baths. </w:t>
      </w:r>
      <w:r w:rsidR="00D955CF" w:rsidRPr="00EC4610">
        <w:rPr>
          <w:rFonts w:asciiTheme="majorBidi" w:hAnsiTheme="majorBidi" w:cstheme="majorBidi"/>
          <w:sz w:val="28"/>
          <w:szCs w:val="28"/>
        </w:rPr>
        <w:t>Blocks</w:t>
      </w:r>
      <w:r w:rsidRPr="00EC4610">
        <w:rPr>
          <w:rFonts w:asciiTheme="majorBidi" w:hAnsiTheme="majorBidi" w:cstheme="majorBidi"/>
          <w:sz w:val="28"/>
          <w:szCs w:val="28"/>
        </w:rPr>
        <w:t xml:space="preserve"> of impregnated biopsy surrounded by paraffin wax was made using a mold of metal. </w:t>
      </w:r>
      <w:r w:rsidR="00D955CF" w:rsidRPr="00EC4610">
        <w:rPr>
          <w:rFonts w:asciiTheme="majorBidi" w:eastAsia="Times New Roman" w:hAnsiTheme="majorBidi" w:cstheme="majorBidi"/>
          <w:sz w:val="28"/>
          <w:szCs w:val="28"/>
        </w:rPr>
        <w:t>The</w:t>
      </w:r>
      <w:r w:rsidR="0021453B" w:rsidRPr="00EC4610">
        <w:rPr>
          <w:rFonts w:asciiTheme="majorBidi" w:eastAsia="Times New Roman" w:hAnsiTheme="majorBidi" w:cstheme="majorBidi"/>
          <w:sz w:val="28"/>
          <w:szCs w:val="28"/>
        </w:rPr>
        <w:t>n</w:t>
      </w:r>
      <w:r w:rsidR="00D955CF" w:rsidRPr="00EC4610">
        <w:rPr>
          <w:rFonts w:asciiTheme="majorBidi" w:eastAsia="Times New Roman" w:hAnsiTheme="majorBidi" w:cstheme="majorBidi"/>
          <w:sz w:val="28"/>
          <w:szCs w:val="28"/>
        </w:rPr>
        <w:t xml:space="preserve"> fifty paraffin blocks were</w:t>
      </w:r>
      <w:r w:rsidR="0021453B" w:rsidRPr="00EC4610">
        <w:rPr>
          <w:rFonts w:asciiTheme="majorBidi" w:eastAsia="Times New Roman" w:hAnsiTheme="majorBidi" w:cstheme="majorBidi"/>
          <w:sz w:val="28"/>
          <w:szCs w:val="28"/>
        </w:rPr>
        <w:t xml:space="preserve"> </w:t>
      </w:r>
      <w:proofErr w:type="spellStart"/>
      <w:r w:rsidR="0021453B" w:rsidRPr="00EC4610">
        <w:rPr>
          <w:rFonts w:asciiTheme="majorBidi" w:eastAsia="Times New Roman" w:hAnsiTheme="majorBidi" w:cstheme="majorBidi"/>
          <w:sz w:val="28"/>
          <w:szCs w:val="28"/>
        </w:rPr>
        <w:t>cutted</w:t>
      </w:r>
      <w:proofErr w:type="spellEnd"/>
      <w:r w:rsidR="0021453B" w:rsidRPr="00EC4610">
        <w:rPr>
          <w:rFonts w:asciiTheme="majorBidi" w:eastAsia="Times New Roman" w:hAnsiTheme="majorBidi" w:cstheme="majorBidi"/>
          <w:sz w:val="28"/>
          <w:szCs w:val="28"/>
        </w:rPr>
        <w:t xml:space="preserve"> </w:t>
      </w:r>
      <w:r w:rsidR="00D955CF" w:rsidRPr="00EC4610">
        <w:rPr>
          <w:rFonts w:asciiTheme="majorBidi" w:eastAsia="Times New Roman" w:hAnsiTheme="majorBidi" w:cstheme="majorBidi"/>
          <w:sz w:val="28"/>
          <w:szCs w:val="28"/>
        </w:rPr>
        <w:t xml:space="preserve"> by </w:t>
      </w:r>
      <w:r w:rsidR="0021453B" w:rsidRPr="00EC4610">
        <w:rPr>
          <w:rFonts w:asciiTheme="majorBidi" w:eastAsia="Times New Roman" w:hAnsiTheme="majorBidi" w:cstheme="majorBidi"/>
          <w:sz w:val="28"/>
          <w:szCs w:val="28"/>
        </w:rPr>
        <w:t>micr</w:t>
      </w:r>
      <w:r w:rsidR="00503BF7" w:rsidRPr="00EC4610">
        <w:rPr>
          <w:rFonts w:asciiTheme="majorBidi" w:eastAsia="Times New Roman" w:hAnsiTheme="majorBidi" w:cstheme="majorBidi"/>
          <w:sz w:val="28"/>
          <w:szCs w:val="28"/>
        </w:rPr>
        <w:t xml:space="preserve">otome </w:t>
      </w:r>
      <w:r w:rsidR="00D955CF" w:rsidRPr="00EC4610">
        <w:rPr>
          <w:rFonts w:asciiTheme="majorBidi" w:eastAsia="Times New Roman" w:hAnsiTheme="majorBidi" w:cstheme="majorBidi"/>
          <w:sz w:val="28"/>
          <w:szCs w:val="28"/>
        </w:rPr>
        <w:t xml:space="preserve">at 3–4 µm, the ribbons were </w:t>
      </w:r>
      <w:r w:rsidR="00A30B08" w:rsidRPr="00EC4610">
        <w:rPr>
          <w:rFonts w:asciiTheme="majorBidi" w:eastAsia="Times New Roman" w:hAnsiTheme="majorBidi" w:cstheme="majorBidi"/>
          <w:sz w:val="28"/>
          <w:szCs w:val="28"/>
        </w:rPr>
        <w:t>held by</w:t>
      </w:r>
      <w:r w:rsidR="00D955CF" w:rsidRPr="00EC4610">
        <w:rPr>
          <w:rFonts w:asciiTheme="majorBidi" w:eastAsia="Times New Roman" w:hAnsiTheme="majorBidi" w:cstheme="majorBidi"/>
          <w:sz w:val="28"/>
          <w:szCs w:val="28"/>
        </w:rPr>
        <w:t xml:space="preserve"> forceps, , then were placed in placed in water bath tap water, and adjusted to the proper temperature, then transported to slides and let air dry, finally </w:t>
      </w:r>
      <w:proofErr w:type="spellStart"/>
      <w:r w:rsidR="00D955CF" w:rsidRPr="00EC4610">
        <w:rPr>
          <w:rFonts w:asciiTheme="majorBidi" w:eastAsia="Times New Roman" w:hAnsiTheme="majorBidi" w:cstheme="majorBidi"/>
          <w:sz w:val="28"/>
          <w:szCs w:val="28"/>
        </w:rPr>
        <w:t>dewaxation</w:t>
      </w:r>
      <w:proofErr w:type="spellEnd"/>
      <w:r w:rsidR="00D955CF" w:rsidRPr="00EC4610">
        <w:rPr>
          <w:rFonts w:asciiTheme="majorBidi" w:eastAsia="Times New Roman" w:hAnsiTheme="majorBidi" w:cstheme="majorBidi"/>
          <w:sz w:val="28"/>
          <w:szCs w:val="28"/>
        </w:rPr>
        <w:t xml:space="preserve"> of sections by placed in hot air oven at 60-65°C Overnight. (</w:t>
      </w:r>
      <w:r w:rsidR="0021453B" w:rsidRPr="00EC4610">
        <w:rPr>
          <w:rFonts w:asciiTheme="majorBidi" w:eastAsia="Times New Roman" w:hAnsiTheme="majorBidi" w:cstheme="majorBidi"/>
          <w:sz w:val="28"/>
          <w:szCs w:val="28"/>
        </w:rPr>
        <w:t>4</w:t>
      </w:r>
      <w:r w:rsidR="00D955CF" w:rsidRPr="00EC4610">
        <w:rPr>
          <w:rFonts w:asciiTheme="majorBidi" w:eastAsia="Times New Roman" w:hAnsiTheme="majorBidi" w:cstheme="majorBidi"/>
          <w:sz w:val="28"/>
          <w:szCs w:val="28"/>
        </w:rPr>
        <w:t>)</w:t>
      </w:r>
    </w:p>
    <w:p w:rsidR="00D955CF" w:rsidRPr="00EC4610" w:rsidRDefault="00D955CF" w:rsidP="00EC4610">
      <w:pPr>
        <w:bidi w:val="0"/>
        <w:spacing w:after="0"/>
        <w:ind w:right="-1"/>
        <w:jc w:val="both"/>
        <w:rPr>
          <w:rFonts w:asciiTheme="majorBidi" w:eastAsia="Times New Roman" w:hAnsiTheme="majorBidi" w:cstheme="majorBidi"/>
          <w:sz w:val="28"/>
          <w:szCs w:val="28"/>
        </w:rPr>
      </w:pPr>
      <w:r w:rsidRPr="00EC4610">
        <w:rPr>
          <w:rFonts w:asciiTheme="majorBidi" w:eastAsia="Times New Roman" w:hAnsiTheme="majorBidi" w:cstheme="majorBidi"/>
          <w:sz w:val="28"/>
          <w:szCs w:val="28"/>
        </w:rPr>
        <w:t xml:space="preserve">The 25 sections were </w:t>
      </w:r>
      <w:proofErr w:type="spellStart"/>
      <w:r w:rsidRPr="00EC4610">
        <w:rPr>
          <w:rFonts w:asciiTheme="majorBidi" w:eastAsia="Times New Roman" w:hAnsiTheme="majorBidi" w:cstheme="majorBidi"/>
          <w:sz w:val="28"/>
          <w:szCs w:val="28"/>
        </w:rPr>
        <w:t>deparaffinized</w:t>
      </w:r>
      <w:proofErr w:type="spellEnd"/>
      <w:r w:rsidRPr="00EC4610">
        <w:rPr>
          <w:rFonts w:asciiTheme="majorBidi" w:eastAsia="Times New Roman" w:hAnsiTheme="majorBidi" w:cstheme="majorBidi"/>
          <w:sz w:val="28"/>
          <w:szCs w:val="28"/>
        </w:rPr>
        <w:t xml:space="preserve"> with Xylene and hydrated in alcohols to Tap water, then slides were Placed in Wiegerts’ </w:t>
      </w:r>
      <w:proofErr w:type="spellStart"/>
      <w:r w:rsidR="009139F1" w:rsidRPr="00EC4610">
        <w:rPr>
          <w:rFonts w:asciiTheme="majorBidi" w:eastAsia="Times New Roman" w:hAnsiTheme="majorBidi" w:cstheme="majorBidi"/>
          <w:sz w:val="28"/>
          <w:szCs w:val="28"/>
        </w:rPr>
        <w:t>Heamatoxylin</w:t>
      </w:r>
      <w:proofErr w:type="spellEnd"/>
      <w:r w:rsidRPr="00EC4610">
        <w:rPr>
          <w:rFonts w:asciiTheme="majorBidi" w:eastAsia="Times New Roman" w:hAnsiTheme="majorBidi" w:cstheme="majorBidi"/>
          <w:sz w:val="28"/>
          <w:szCs w:val="28"/>
        </w:rPr>
        <w:t xml:space="preserve"> Stain (Mixed equal parts Wiegert’s “A” &amp; “B”</w:t>
      </w:r>
      <w:r w:rsidR="00F35297" w:rsidRPr="00EC4610">
        <w:rPr>
          <w:rFonts w:asciiTheme="majorBidi" w:eastAsia="Times New Roman" w:hAnsiTheme="majorBidi" w:cstheme="majorBidi"/>
          <w:sz w:val="28"/>
          <w:szCs w:val="28"/>
        </w:rPr>
        <w:t>(</w:t>
      </w:r>
      <w:r w:rsidRPr="00EC4610">
        <w:rPr>
          <w:rFonts w:asciiTheme="majorBidi" w:eastAsia="Times New Roman" w:hAnsiTheme="majorBidi" w:cstheme="majorBidi"/>
          <w:sz w:val="28"/>
          <w:szCs w:val="28"/>
        </w:rPr>
        <w:t xml:space="preserve"> just before use) For10 </w:t>
      </w:r>
      <w:r w:rsidR="00F35297" w:rsidRPr="00EC4610">
        <w:rPr>
          <w:rFonts w:asciiTheme="majorBidi" w:eastAsia="Times New Roman" w:hAnsiTheme="majorBidi" w:cstheme="majorBidi"/>
          <w:sz w:val="28"/>
          <w:szCs w:val="28"/>
        </w:rPr>
        <w:t>minutes. Slides</w:t>
      </w:r>
      <w:r w:rsidRPr="00EC4610">
        <w:rPr>
          <w:rFonts w:asciiTheme="majorBidi" w:eastAsia="Times New Roman" w:hAnsiTheme="majorBidi" w:cstheme="majorBidi"/>
          <w:sz w:val="28"/>
          <w:szCs w:val="28"/>
        </w:rPr>
        <w:t xml:space="preserve"> were </w:t>
      </w:r>
      <w:r w:rsidR="00CB0625" w:rsidRPr="00EC4610">
        <w:rPr>
          <w:rFonts w:asciiTheme="majorBidi" w:eastAsia="Times New Roman" w:hAnsiTheme="majorBidi" w:cstheme="majorBidi"/>
          <w:sz w:val="28"/>
          <w:szCs w:val="28"/>
        </w:rPr>
        <w:t>rinsed</w:t>
      </w:r>
      <w:r w:rsidRPr="00EC4610">
        <w:rPr>
          <w:rFonts w:asciiTheme="majorBidi" w:eastAsia="Times New Roman" w:hAnsiTheme="majorBidi" w:cstheme="majorBidi"/>
          <w:sz w:val="28"/>
          <w:szCs w:val="28"/>
        </w:rPr>
        <w:t xml:space="preserve"> in water, </w:t>
      </w:r>
      <w:r w:rsidR="00CB0625" w:rsidRPr="00EC4610">
        <w:rPr>
          <w:rFonts w:asciiTheme="majorBidi" w:eastAsia="Times New Roman" w:hAnsiTheme="majorBidi" w:cstheme="majorBidi"/>
          <w:sz w:val="28"/>
          <w:szCs w:val="28"/>
        </w:rPr>
        <w:t>and then</w:t>
      </w:r>
      <w:r w:rsidRPr="00EC4610">
        <w:rPr>
          <w:rFonts w:asciiTheme="majorBidi" w:eastAsia="Times New Roman" w:hAnsiTheme="majorBidi" w:cstheme="majorBidi"/>
          <w:sz w:val="28"/>
          <w:szCs w:val="28"/>
        </w:rPr>
        <w:t xml:space="preserve"> differentiated by 1% Acid Alcohol 2-5seconds</w:t>
      </w:r>
      <w:r w:rsidR="00F35297" w:rsidRPr="00EC4610">
        <w:rPr>
          <w:rFonts w:asciiTheme="majorBidi" w:eastAsia="Times New Roman" w:hAnsiTheme="majorBidi" w:cstheme="majorBidi"/>
          <w:sz w:val="28"/>
          <w:szCs w:val="28"/>
        </w:rPr>
        <w:t>, rinsed</w:t>
      </w:r>
      <w:r w:rsidRPr="00EC4610">
        <w:rPr>
          <w:rFonts w:asciiTheme="majorBidi" w:eastAsia="Times New Roman" w:hAnsiTheme="majorBidi" w:cstheme="majorBidi"/>
          <w:sz w:val="28"/>
          <w:szCs w:val="28"/>
        </w:rPr>
        <w:t xml:space="preserve"> in distilled water to stop reaction of differentiation and to remove access stain put in ruining tap water. Sections were placed in Acid Fuchsine for 5minutes, Rinsed in Distilled water. Then placed in </w:t>
      </w:r>
      <w:proofErr w:type="spellStart"/>
      <w:r w:rsidRPr="00EC4610">
        <w:rPr>
          <w:rFonts w:asciiTheme="majorBidi" w:eastAsia="Times New Roman" w:hAnsiTheme="majorBidi" w:cstheme="majorBidi"/>
          <w:sz w:val="28"/>
          <w:szCs w:val="28"/>
        </w:rPr>
        <w:t>Phosphomolybdic</w:t>
      </w:r>
      <w:proofErr w:type="spellEnd"/>
      <w:r w:rsidRPr="00EC4610">
        <w:rPr>
          <w:rFonts w:asciiTheme="majorBidi" w:eastAsia="Times New Roman" w:hAnsiTheme="majorBidi" w:cstheme="majorBidi"/>
          <w:sz w:val="28"/>
          <w:szCs w:val="28"/>
        </w:rPr>
        <w:t xml:space="preserve"> Acid for 5minutes, rinsed in distilled water, then slides were placed in Aniline Blue Stain for 1-5 minutes, and rinsed slide in Distilled </w:t>
      </w:r>
      <w:r w:rsidR="00A30B08" w:rsidRPr="00EC4610">
        <w:rPr>
          <w:rFonts w:asciiTheme="majorBidi" w:eastAsia="Times New Roman" w:hAnsiTheme="majorBidi" w:cstheme="majorBidi"/>
          <w:sz w:val="28"/>
          <w:szCs w:val="28"/>
        </w:rPr>
        <w:t>water. Then</w:t>
      </w:r>
      <w:r w:rsidRPr="00EC4610">
        <w:rPr>
          <w:rFonts w:asciiTheme="majorBidi" w:eastAsia="Times New Roman" w:hAnsiTheme="majorBidi" w:cstheme="majorBidi"/>
          <w:sz w:val="28"/>
          <w:szCs w:val="28"/>
        </w:rPr>
        <w:t xml:space="preserve"> differentiated with 1% Acetic Acid for 3-5 minutes. Dehydrated, clearing</w:t>
      </w:r>
      <w:r w:rsidR="00A30B08" w:rsidRPr="00EC4610">
        <w:rPr>
          <w:rFonts w:asciiTheme="majorBidi" w:eastAsia="Times New Roman" w:hAnsiTheme="majorBidi" w:cstheme="majorBidi"/>
          <w:sz w:val="28"/>
          <w:szCs w:val="28"/>
        </w:rPr>
        <w:t>,</w:t>
      </w:r>
      <w:r w:rsidRPr="00EC4610">
        <w:rPr>
          <w:rFonts w:asciiTheme="majorBidi" w:eastAsia="Times New Roman" w:hAnsiTheme="majorBidi" w:cstheme="majorBidi"/>
          <w:sz w:val="28"/>
          <w:szCs w:val="28"/>
        </w:rPr>
        <w:t xml:space="preserve"> </w:t>
      </w:r>
      <w:r w:rsidR="00A30B08" w:rsidRPr="00EC4610">
        <w:rPr>
          <w:rFonts w:asciiTheme="majorBidi" w:eastAsia="Times New Roman" w:hAnsiTheme="majorBidi" w:cstheme="majorBidi"/>
          <w:sz w:val="28"/>
          <w:szCs w:val="28"/>
        </w:rPr>
        <w:t>mounting and</w:t>
      </w:r>
      <w:r w:rsidRPr="00EC4610">
        <w:rPr>
          <w:rFonts w:asciiTheme="majorBidi" w:eastAsia="Times New Roman" w:hAnsiTheme="majorBidi" w:cstheme="majorBidi"/>
          <w:sz w:val="28"/>
          <w:szCs w:val="28"/>
        </w:rPr>
        <w:t xml:space="preserve"> </w:t>
      </w:r>
      <w:r w:rsidR="00A30B08" w:rsidRPr="00EC4610">
        <w:rPr>
          <w:rFonts w:asciiTheme="majorBidi" w:eastAsia="Times New Roman" w:hAnsiTheme="majorBidi" w:cstheme="majorBidi"/>
          <w:sz w:val="28"/>
          <w:szCs w:val="28"/>
        </w:rPr>
        <w:t>f</w:t>
      </w:r>
      <w:r w:rsidRPr="00EC4610">
        <w:rPr>
          <w:rFonts w:asciiTheme="majorBidi" w:eastAsia="Times New Roman" w:hAnsiTheme="majorBidi" w:cstheme="majorBidi"/>
          <w:sz w:val="28"/>
          <w:szCs w:val="28"/>
        </w:rPr>
        <w:t xml:space="preserve">inally covered by </w:t>
      </w:r>
      <w:r w:rsidR="00A30B08" w:rsidRPr="00EC4610">
        <w:rPr>
          <w:rFonts w:asciiTheme="majorBidi" w:eastAsia="Times New Roman" w:hAnsiTheme="majorBidi" w:cstheme="majorBidi"/>
          <w:sz w:val="28"/>
          <w:szCs w:val="28"/>
        </w:rPr>
        <w:t>cover slide</w:t>
      </w:r>
      <w:r w:rsidRPr="00EC4610">
        <w:rPr>
          <w:rFonts w:asciiTheme="majorBidi" w:eastAsia="Times New Roman" w:hAnsiTheme="majorBidi" w:cstheme="majorBidi"/>
          <w:sz w:val="28"/>
          <w:szCs w:val="28"/>
        </w:rPr>
        <w:t xml:space="preserve"> using a permanent mounting media. (</w:t>
      </w:r>
      <w:r w:rsidR="0021453B" w:rsidRPr="00EC4610">
        <w:rPr>
          <w:rFonts w:asciiTheme="majorBidi" w:eastAsia="Times New Roman" w:hAnsiTheme="majorBidi" w:cstheme="majorBidi"/>
          <w:sz w:val="28"/>
          <w:szCs w:val="28"/>
        </w:rPr>
        <w:t>4</w:t>
      </w:r>
      <w:r w:rsidRPr="00EC4610">
        <w:rPr>
          <w:rFonts w:asciiTheme="majorBidi" w:eastAsia="Times New Roman" w:hAnsiTheme="majorBidi" w:cstheme="majorBidi"/>
          <w:sz w:val="28"/>
          <w:szCs w:val="28"/>
        </w:rPr>
        <w:t>)</w:t>
      </w:r>
    </w:p>
    <w:p w:rsidR="00F35297" w:rsidRDefault="00F35297" w:rsidP="00EC4610">
      <w:pPr>
        <w:bidi w:val="0"/>
        <w:spacing w:after="0"/>
        <w:ind w:right="-1"/>
        <w:jc w:val="both"/>
        <w:rPr>
          <w:rFonts w:asciiTheme="majorBidi" w:hAnsiTheme="majorBidi" w:cstheme="majorBidi"/>
          <w:sz w:val="28"/>
          <w:szCs w:val="28"/>
        </w:rPr>
      </w:pPr>
      <w:r w:rsidRPr="00EC4610">
        <w:rPr>
          <w:rFonts w:asciiTheme="majorBidi" w:hAnsiTheme="majorBidi" w:cstheme="majorBidi"/>
          <w:sz w:val="28"/>
          <w:szCs w:val="28"/>
        </w:rPr>
        <w:t xml:space="preserve">The other 25 Sections were hydrated like steps of ordinary staining methods. 800Wattmicrowave was adjusted at mid-low power. Then slides were placed in microwave oven with Wiegert hematoxylin’s for 5-10 seconds, Incubated for 5-7secondsat room temperature, washed by distilled water, Then differentiation by acid alcohol for one second, Then stained in microwave with acid fuchsine for 5-10 seconds, incubated for 5-7 seconds at room temperature and washed by distilled water, treated in microwave with </w:t>
      </w:r>
      <w:proofErr w:type="spellStart"/>
      <w:r w:rsidRPr="00EC4610">
        <w:rPr>
          <w:rFonts w:asciiTheme="majorBidi" w:eastAsia="Times New Roman" w:hAnsiTheme="majorBidi" w:cstheme="majorBidi"/>
          <w:sz w:val="28"/>
          <w:szCs w:val="28"/>
        </w:rPr>
        <w:t>Phosphomolybdic</w:t>
      </w:r>
      <w:proofErr w:type="spellEnd"/>
      <w:r w:rsidRPr="00EC4610">
        <w:rPr>
          <w:rFonts w:asciiTheme="majorBidi" w:eastAsia="Times New Roman" w:hAnsiTheme="majorBidi" w:cstheme="majorBidi"/>
          <w:sz w:val="28"/>
          <w:szCs w:val="28"/>
        </w:rPr>
        <w:t xml:space="preserve"> Acid </w:t>
      </w:r>
      <w:r w:rsidRPr="00EC4610">
        <w:rPr>
          <w:rFonts w:asciiTheme="majorBidi" w:hAnsiTheme="majorBidi" w:cstheme="majorBidi"/>
          <w:sz w:val="28"/>
          <w:szCs w:val="28"/>
        </w:rPr>
        <w:t>solution for 5-10 seconds, incubated for 5 seconds at room temperature and washed by distilled water, stained with Methylene blue 5 seconds in microwave oven, incubated for 5-7secondsat room temperature,  washed, dehydrated, cleared, and mounted with mounting media. (5)</w:t>
      </w:r>
    </w:p>
    <w:p w:rsidR="00797211" w:rsidRDefault="00797211" w:rsidP="00797211">
      <w:pPr>
        <w:bidi w:val="0"/>
        <w:spacing w:after="0"/>
        <w:ind w:right="-1"/>
        <w:jc w:val="both"/>
        <w:rPr>
          <w:rFonts w:asciiTheme="majorBidi" w:hAnsiTheme="majorBidi" w:cstheme="majorBidi"/>
          <w:sz w:val="28"/>
          <w:szCs w:val="28"/>
        </w:rPr>
      </w:pPr>
    </w:p>
    <w:p w:rsidR="00797211" w:rsidRPr="00EC4610" w:rsidRDefault="00797211" w:rsidP="00797211">
      <w:pPr>
        <w:bidi w:val="0"/>
        <w:spacing w:after="0"/>
        <w:ind w:right="-1"/>
        <w:jc w:val="both"/>
        <w:rPr>
          <w:rFonts w:asciiTheme="majorBidi" w:hAnsiTheme="majorBidi" w:cstheme="majorBidi"/>
          <w:sz w:val="28"/>
          <w:szCs w:val="28"/>
        </w:rPr>
      </w:pPr>
    </w:p>
    <w:p w:rsidR="00A54AD5" w:rsidRPr="00EC4610" w:rsidRDefault="00A54AD5" w:rsidP="00570742">
      <w:pPr>
        <w:pStyle w:val="ListParagraph"/>
        <w:numPr>
          <w:ilvl w:val="0"/>
          <w:numId w:val="32"/>
        </w:numPr>
        <w:bidi w:val="0"/>
        <w:spacing w:after="0"/>
        <w:ind w:left="0" w:right="-1" w:firstLine="0"/>
        <w:jc w:val="center"/>
        <w:rPr>
          <w:rFonts w:asciiTheme="majorBidi" w:eastAsia="Times New Roman" w:hAnsiTheme="majorBidi" w:cstheme="majorBidi"/>
          <w:b/>
          <w:bCs/>
          <w:sz w:val="28"/>
          <w:szCs w:val="28"/>
        </w:rPr>
      </w:pPr>
      <w:r w:rsidRPr="00EC4610">
        <w:rPr>
          <w:rFonts w:asciiTheme="majorBidi" w:eastAsia="Times New Roman" w:hAnsiTheme="majorBidi" w:cstheme="majorBidi"/>
          <w:b/>
          <w:bCs/>
          <w:sz w:val="28"/>
          <w:szCs w:val="28"/>
        </w:rPr>
        <w:lastRenderedPageBreak/>
        <w:t>Results</w:t>
      </w:r>
    </w:p>
    <w:p w:rsidR="00A54AD5" w:rsidRPr="00EC4610" w:rsidRDefault="00A54AD5" w:rsidP="00EC4610">
      <w:pPr>
        <w:bidi w:val="0"/>
        <w:spacing w:after="0"/>
        <w:ind w:right="-1"/>
        <w:jc w:val="both"/>
        <w:rPr>
          <w:rFonts w:asciiTheme="majorBidi" w:hAnsiTheme="majorBidi" w:cstheme="majorBidi"/>
          <w:color w:val="000000"/>
          <w:sz w:val="28"/>
          <w:szCs w:val="28"/>
        </w:rPr>
      </w:pPr>
      <w:r w:rsidRPr="00EC4610">
        <w:rPr>
          <w:rFonts w:asciiTheme="majorBidi" w:hAnsiTheme="majorBidi" w:cstheme="majorBidi"/>
          <w:color w:val="000000"/>
          <w:sz w:val="28"/>
          <w:szCs w:val="28"/>
        </w:rPr>
        <w:t xml:space="preserve">The study showed that, there were 25 specimens. </w:t>
      </w:r>
      <w:r w:rsidRPr="00EC4610">
        <w:rPr>
          <w:rFonts w:asciiTheme="majorBidi" w:hAnsiTheme="majorBidi" w:cstheme="majorBidi"/>
          <w:i/>
          <w:iCs/>
          <w:color w:val="000000"/>
          <w:sz w:val="28"/>
          <w:szCs w:val="28"/>
        </w:rPr>
        <w:t>Masson Trichrome staining with ordinary technique</w:t>
      </w:r>
      <w:r w:rsidRPr="00EC4610">
        <w:rPr>
          <w:rFonts w:asciiTheme="majorBidi" w:hAnsiTheme="majorBidi" w:cstheme="majorBidi"/>
          <w:color w:val="000000"/>
          <w:sz w:val="28"/>
          <w:szCs w:val="28"/>
        </w:rPr>
        <w:t xml:space="preserve"> showed 7</w:t>
      </w:r>
      <w:r w:rsidRPr="00EC4610">
        <w:rPr>
          <w:rFonts w:asciiTheme="majorBidi" w:hAnsiTheme="majorBidi" w:cstheme="majorBidi"/>
          <w:sz w:val="28"/>
          <w:szCs w:val="28"/>
        </w:rPr>
        <w:t>(28%</w:t>
      </w:r>
      <w:r w:rsidR="009139F1" w:rsidRPr="00EC4610">
        <w:rPr>
          <w:rFonts w:asciiTheme="majorBidi" w:hAnsiTheme="majorBidi" w:cstheme="majorBidi"/>
          <w:sz w:val="28"/>
          <w:szCs w:val="28"/>
        </w:rPr>
        <w:t>)</w:t>
      </w:r>
      <w:r w:rsidR="009139F1" w:rsidRPr="00EC4610">
        <w:rPr>
          <w:rFonts w:asciiTheme="majorBidi" w:hAnsiTheme="majorBidi" w:cstheme="majorBidi"/>
          <w:color w:val="000000"/>
          <w:sz w:val="28"/>
          <w:szCs w:val="28"/>
        </w:rPr>
        <w:t xml:space="preserve"> specimens</w:t>
      </w:r>
      <w:r w:rsidRPr="00EC4610">
        <w:rPr>
          <w:rFonts w:asciiTheme="majorBidi" w:hAnsiTheme="majorBidi" w:cstheme="majorBidi"/>
          <w:color w:val="000000"/>
          <w:sz w:val="28"/>
          <w:szCs w:val="28"/>
        </w:rPr>
        <w:t xml:space="preserve"> strongly positive (</w:t>
      </w:r>
      <w:r w:rsidR="00EB2275" w:rsidRPr="00EC4610">
        <w:rPr>
          <w:rFonts w:asciiTheme="majorBidi" w:hAnsiTheme="majorBidi" w:cstheme="majorBidi"/>
          <w:color w:val="000000"/>
          <w:sz w:val="28"/>
          <w:szCs w:val="28"/>
        </w:rPr>
        <w:t xml:space="preserve">three positive marks </w:t>
      </w:r>
      <w:r w:rsidRPr="00EC4610">
        <w:rPr>
          <w:rFonts w:asciiTheme="majorBidi" w:hAnsiTheme="majorBidi" w:cstheme="majorBidi"/>
          <w:color w:val="000000"/>
          <w:sz w:val="28"/>
          <w:szCs w:val="28"/>
        </w:rPr>
        <w:t>+++)</w:t>
      </w:r>
      <w:r w:rsidR="009139F1" w:rsidRPr="00EC4610">
        <w:rPr>
          <w:rFonts w:asciiTheme="majorBidi" w:hAnsiTheme="majorBidi" w:cstheme="majorBidi"/>
          <w:color w:val="000000"/>
          <w:sz w:val="28"/>
          <w:szCs w:val="28"/>
        </w:rPr>
        <w:t>,</w:t>
      </w:r>
      <w:r w:rsidR="009139F1" w:rsidRPr="00EC4610">
        <w:rPr>
          <w:rFonts w:asciiTheme="majorBidi" w:hAnsiTheme="majorBidi" w:cstheme="majorBidi"/>
          <w:sz w:val="28"/>
          <w:szCs w:val="28"/>
        </w:rPr>
        <w:t xml:space="preserve"> 17</w:t>
      </w:r>
      <w:r w:rsidRPr="00EC4610">
        <w:rPr>
          <w:rFonts w:asciiTheme="majorBidi" w:hAnsiTheme="majorBidi" w:cstheme="majorBidi"/>
          <w:sz w:val="28"/>
          <w:szCs w:val="28"/>
        </w:rPr>
        <w:t>(68%</w:t>
      </w:r>
      <w:r w:rsidR="009139F1" w:rsidRPr="00EC4610">
        <w:rPr>
          <w:rFonts w:asciiTheme="majorBidi" w:hAnsiTheme="majorBidi" w:cstheme="majorBidi"/>
          <w:sz w:val="28"/>
          <w:szCs w:val="28"/>
        </w:rPr>
        <w:t>)</w:t>
      </w:r>
      <w:r w:rsidR="009139F1" w:rsidRPr="00EC4610">
        <w:rPr>
          <w:rFonts w:asciiTheme="majorBidi" w:hAnsiTheme="majorBidi" w:cstheme="majorBidi"/>
          <w:color w:val="000000"/>
          <w:sz w:val="28"/>
          <w:szCs w:val="28"/>
        </w:rPr>
        <w:t xml:space="preserve"> specimens</w:t>
      </w:r>
      <w:r w:rsidRPr="00EC4610">
        <w:rPr>
          <w:rFonts w:asciiTheme="majorBidi" w:hAnsiTheme="majorBidi" w:cstheme="majorBidi"/>
          <w:color w:val="000000"/>
          <w:sz w:val="28"/>
          <w:szCs w:val="28"/>
        </w:rPr>
        <w:t xml:space="preserve"> moderately positive (++), and </w:t>
      </w:r>
      <w:r w:rsidRPr="00EC4610">
        <w:rPr>
          <w:rFonts w:asciiTheme="majorBidi" w:hAnsiTheme="majorBidi" w:cstheme="majorBidi"/>
          <w:sz w:val="28"/>
          <w:szCs w:val="28"/>
        </w:rPr>
        <w:t>1(4%</w:t>
      </w:r>
      <w:r w:rsidR="009139F1" w:rsidRPr="00EC4610">
        <w:rPr>
          <w:rFonts w:asciiTheme="majorBidi" w:hAnsiTheme="majorBidi" w:cstheme="majorBidi"/>
          <w:sz w:val="28"/>
          <w:szCs w:val="28"/>
        </w:rPr>
        <w:t>)</w:t>
      </w:r>
      <w:r w:rsidR="009139F1" w:rsidRPr="00EC4610">
        <w:rPr>
          <w:rFonts w:asciiTheme="majorBidi" w:hAnsiTheme="majorBidi" w:cstheme="majorBidi"/>
          <w:color w:val="000000"/>
          <w:sz w:val="28"/>
          <w:szCs w:val="28"/>
        </w:rPr>
        <w:t xml:space="preserve"> specimens</w:t>
      </w:r>
      <w:r w:rsidRPr="00EC4610">
        <w:rPr>
          <w:rFonts w:asciiTheme="majorBidi" w:hAnsiTheme="majorBidi" w:cstheme="majorBidi"/>
          <w:color w:val="000000"/>
          <w:sz w:val="28"/>
          <w:szCs w:val="28"/>
        </w:rPr>
        <w:t xml:space="preserve"> weakly positive (+).</w:t>
      </w:r>
    </w:p>
    <w:p w:rsidR="00A54AD5" w:rsidRPr="00EC4610" w:rsidRDefault="00A54AD5" w:rsidP="00EC4610">
      <w:pPr>
        <w:bidi w:val="0"/>
        <w:spacing w:after="0"/>
        <w:ind w:right="-1"/>
        <w:jc w:val="both"/>
        <w:rPr>
          <w:rFonts w:asciiTheme="majorBidi" w:hAnsiTheme="majorBidi" w:cstheme="majorBidi"/>
          <w:color w:val="000000"/>
          <w:sz w:val="28"/>
          <w:szCs w:val="28"/>
        </w:rPr>
      </w:pPr>
      <w:r w:rsidRPr="00EC4610">
        <w:rPr>
          <w:rFonts w:asciiTheme="majorBidi" w:hAnsiTheme="majorBidi" w:cstheme="majorBidi"/>
          <w:i/>
          <w:iCs/>
          <w:color w:val="000000"/>
          <w:sz w:val="28"/>
          <w:szCs w:val="28"/>
        </w:rPr>
        <w:t>Masson Trichrome staining</w:t>
      </w:r>
      <w:r w:rsidRPr="00EC4610">
        <w:rPr>
          <w:rFonts w:asciiTheme="majorBidi" w:hAnsiTheme="majorBidi" w:cstheme="majorBidi"/>
          <w:i/>
          <w:iCs/>
          <w:sz w:val="28"/>
          <w:szCs w:val="28"/>
        </w:rPr>
        <w:t xml:space="preserve"> with microwave technique</w:t>
      </w:r>
      <w:r w:rsidRPr="00EC4610">
        <w:rPr>
          <w:rFonts w:asciiTheme="majorBidi" w:hAnsiTheme="majorBidi" w:cstheme="majorBidi"/>
          <w:sz w:val="28"/>
          <w:szCs w:val="28"/>
        </w:rPr>
        <w:t xml:space="preserve"> showed 17 (68%</w:t>
      </w:r>
      <w:r w:rsidR="009139F1" w:rsidRPr="00EC4610">
        <w:rPr>
          <w:rFonts w:asciiTheme="majorBidi" w:hAnsiTheme="majorBidi" w:cstheme="majorBidi"/>
          <w:sz w:val="28"/>
          <w:szCs w:val="28"/>
        </w:rPr>
        <w:t>) specimens</w:t>
      </w:r>
      <w:r w:rsidRPr="00EC4610">
        <w:rPr>
          <w:rFonts w:asciiTheme="majorBidi" w:hAnsiTheme="majorBidi" w:cstheme="majorBidi"/>
          <w:sz w:val="28"/>
          <w:szCs w:val="28"/>
        </w:rPr>
        <w:t xml:space="preserve"> strongly positive, 5(20%</w:t>
      </w:r>
      <w:r w:rsidR="009139F1" w:rsidRPr="00EC4610">
        <w:rPr>
          <w:rFonts w:asciiTheme="majorBidi" w:hAnsiTheme="majorBidi" w:cstheme="majorBidi"/>
          <w:sz w:val="28"/>
          <w:szCs w:val="28"/>
        </w:rPr>
        <w:t>) specimens</w:t>
      </w:r>
      <w:r w:rsidRPr="00EC4610">
        <w:rPr>
          <w:rFonts w:asciiTheme="majorBidi" w:hAnsiTheme="majorBidi" w:cstheme="majorBidi"/>
          <w:color w:val="000000"/>
          <w:sz w:val="28"/>
          <w:szCs w:val="28"/>
        </w:rPr>
        <w:t xml:space="preserve"> moderately positive and </w:t>
      </w:r>
      <w:r w:rsidRPr="00EC4610">
        <w:rPr>
          <w:rFonts w:asciiTheme="majorBidi" w:hAnsiTheme="majorBidi" w:cstheme="majorBidi"/>
          <w:sz w:val="28"/>
          <w:szCs w:val="28"/>
        </w:rPr>
        <w:t>3 (12%</w:t>
      </w:r>
      <w:r w:rsidR="009139F1" w:rsidRPr="00EC4610">
        <w:rPr>
          <w:rFonts w:asciiTheme="majorBidi" w:hAnsiTheme="majorBidi" w:cstheme="majorBidi"/>
          <w:sz w:val="28"/>
          <w:szCs w:val="28"/>
        </w:rPr>
        <w:t>)</w:t>
      </w:r>
      <w:r w:rsidR="009139F1" w:rsidRPr="00EC4610">
        <w:rPr>
          <w:rFonts w:asciiTheme="majorBidi" w:hAnsiTheme="majorBidi" w:cstheme="majorBidi"/>
          <w:color w:val="000000"/>
          <w:sz w:val="28"/>
          <w:szCs w:val="28"/>
        </w:rPr>
        <w:t xml:space="preserve"> specimens’</w:t>
      </w:r>
      <w:r w:rsidRPr="00EC4610">
        <w:rPr>
          <w:rFonts w:asciiTheme="majorBidi" w:hAnsiTheme="majorBidi" w:cstheme="majorBidi"/>
          <w:color w:val="000000"/>
          <w:sz w:val="28"/>
          <w:szCs w:val="28"/>
        </w:rPr>
        <w:t xml:space="preserve"> weakly positive.</w:t>
      </w:r>
    </w:p>
    <w:p w:rsidR="00A54AD5" w:rsidRPr="00EC4610" w:rsidRDefault="00A54AD5" w:rsidP="00EC4610">
      <w:pPr>
        <w:bidi w:val="0"/>
        <w:spacing w:after="0"/>
        <w:ind w:right="-1"/>
        <w:jc w:val="both"/>
        <w:rPr>
          <w:rFonts w:asciiTheme="majorBidi" w:hAnsiTheme="majorBidi" w:cstheme="majorBidi"/>
          <w:color w:val="000000"/>
          <w:sz w:val="28"/>
          <w:szCs w:val="28"/>
          <w:rtl/>
        </w:rPr>
      </w:pPr>
      <w:r w:rsidRPr="00EC4610">
        <w:rPr>
          <w:rFonts w:asciiTheme="majorBidi" w:hAnsiTheme="majorBidi" w:cstheme="majorBidi"/>
          <w:color w:val="000000"/>
          <w:sz w:val="28"/>
          <w:szCs w:val="28"/>
        </w:rPr>
        <w:t>The study results in Masson Trichrome for both techniques did not show negative results and they showed 24 specimens strongly positive.</w:t>
      </w:r>
    </w:p>
    <w:p w:rsidR="00F35297" w:rsidRPr="00EC4610" w:rsidRDefault="00A54AD5" w:rsidP="00EC4610">
      <w:pPr>
        <w:bidi w:val="0"/>
        <w:spacing w:after="0"/>
        <w:ind w:right="-1"/>
        <w:jc w:val="both"/>
        <w:rPr>
          <w:rFonts w:asciiTheme="majorBidi" w:hAnsiTheme="majorBidi" w:cstheme="majorBidi"/>
          <w:color w:val="000000"/>
          <w:sz w:val="28"/>
          <w:szCs w:val="28"/>
        </w:rPr>
      </w:pPr>
      <w:r w:rsidRPr="00EC4610">
        <w:rPr>
          <w:rFonts w:asciiTheme="majorBidi" w:hAnsiTheme="majorBidi" w:cstheme="majorBidi"/>
          <w:color w:val="000000"/>
          <w:sz w:val="28"/>
          <w:szCs w:val="28"/>
        </w:rPr>
        <w:t xml:space="preserve">The time requires for stain by microwave irradiation is 3 minute </w:t>
      </w:r>
      <w:r w:rsidR="00EB2275" w:rsidRPr="00EC4610">
        <w:rPr>
          <w:rFonts w:asciiTheme="majorBidi" w:hAnsiTheme="majorBidi" w:cstheme="majorBidi"/>
          <w:color w:val="000000"/>
          <w:sz w:val="28"/>
          <w:szCs w:val="28"/>
        </w:rPr>
        <w:t>compared</w:t>
      </w:r>
      <w:r w:rsidRPr="00EC4610">
        <w:rPr>
          <w:rFonts w:asciiTheme="majorBidi" w:hAnsiTheme="majorBidi" w:cstheme="majorBidi"/>
          <w:color w:val="000000"/>
          <w:sz w:val="28"/>
          <w:szCs w:val="28"/>
        </w:rPr>
        <w:t xml:space="preserve"> by ordinary </w:t>
      </w:r>
      <w:r w:rsidR="00EB2275" w:rsidRPr="00EC4610">
        <w:rPr>
          <w:rFonts w:asciiTheme="majorBidi" w:hAnsiTheme="majorBidi" w:cstheme="majorBidi"/>
          <w:color w:val="000000"/>
          <w:sz w:val="28"/>
          <w:szCs w:val="28"/>
        </w:rPr>
        <w:t xml:space="preserve">which is takes </w:t>
      </w:r>
      <w:r w:rsidRPr="00EC4610">
        <w:rPr>
          <w:rFonts w:asciiTheme="majorBidi" w:hAnsiTheme="majorBidi" w:cstheme="majorBidi"/>
          <w:color w:val="000000"/>
          <w:sz w:val="28"/>
          <w:szCs w:val="28"/>
        </w:rPr>
        <w:t>30 minutes.</w:t>
      </w:r>
    </w:p>
    <w:p w:rsidR="00F35297" w:rsidRPr="00EC4610" w:rsidRDefault="00280149" w:rsidP="00EC4610">
      <w:pPr>
        <w:bidi w:val="0"/>
        <w:spacing w:after="0"/>
        <w:ind w:right="-1"/>
        <w:jc w:val="both"/>
        <w:rPr>
          <w:rFonts w:asciiTheme="majorBidi" w:hAnsiTheme="majorBidi" w:cstheme="majorBidi"/>
          <w:color w:val="000000"/>
          <w:sz w:val="28"/>
          <w:szCs w:val="28"/>
        </w:rPr>
      </w:pPr>
      <w:r w:rsidRPr="00EC4610">
        <w:rPr>
          <w:rFonts w:asciiTheme="majorBidi" w:hAnsiTheme="majorBidi" w:cstheme="majorBidi"/>
          <w:noProof/>
          <w:color w:val="000000"/>
          <w:sz w:val="28"/>
          <w:szCs w:val="28"/>
        </w:rPr>
        <w:drawing>
          <wp:anchor distT="0" distB="0" distL="114300" distR="114300" simplePos="0" relativeHeight="251658240" behindDoc="0" locked="0" layoutInCell="1" allowOverlap="1">
            <wp:simplePos x="0" y="0"/>
            <wp:positionH relativeFrom="column">
              <wp:align>right</wp:align>
            </wp:positionH>
            <wp:positionV relativeFrom="paragraph">
              <wp:posOffset>238125</wp:posOffset>
            </wp:positionV>
            <wp:extent cx="3000375" cy="2724150"/>
            <wp:effectExtent l="0" t="0" r="9525" b="0"/>
            <wp:wrapTopAndBottom/>
            <wp:docPr id="2"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F35297" w:rsidRPr="00EC4610" w:rsidRDefault="00F35297" w:rsidP="00EC4610">
      <w:pPr>
        <w:bidi w:val="0"/>
        <w:spacing w:after="0"/>
        <w:ind w:right="-1"/>
        <w:jc w:val="both"/>
        <w:rPr>
          <w:rFonts w:asciiTheme="majorBidi" w:hAnsiTheme="majorBidi" w:cstheme="majorBidi"/>
          <w:color w:val="000000"/>
          <w:sz w:val="28"/>
          <w:szCs w:val="28"/>
        </w:rPr>
      </w:pPr>
    </w:p>
    <w:p w:rsidR="00F35297" w:rsidRPr="00EC4610" w:rsidRDefault="00F35297" w:rsidP="00EC4610">
      <w:pPr>
        <w:bidi w:val="0"/>
        <w:spacing w:after="0"/>
        <w:ind w:right="-1"/>
        <w:jc w:val="both"/>
        <w:rPr>
          <w:rFonts w:asciiTheme="majorBidi" w:hAnsiTheme="majorBidi" w:cstheme="majorBidi"/>
          <w:b/>
          <w:bCs/>
          <w:color w:val="000000"/>
          <w:sz w:val="28"/>
          <w:szCs w:val="28"/>
        </w:rPr>
      </w:pPr>
      <w:r w:rsidRPr="00EC4610">
        <w:rPr>
          <w:rFonts w:asciiTheme="majorBidi" w:hAnsiTheme="majorBidi" w:cstheme="majorBidi"/>
          <w:b/>
          <w:bCs/>
          <w:color w:val="000000"/>
          <w:sz w:val="28"/>
          <w:szCs w:val="28"/>
        </w:rPr>
        <w:t xml:space="preserve">Figure1. Bar chart explain results of Collagen using Masson Trichrome </w:t>
      </w:r>
      <w:r w:rsidR="00EB2275" w:rsidRPr="00EC4610">
        <w:rPr>
          <w:rFonts w:asciiTheme="majorBidi" w:hAnsiTheme="majorBidi" w:cstheme="majorBidi"/>
          <w:b/>
          <w:bCs/>
          <w:color w:val="000000"/>
          <w:sz w:val="28"/>
          <w:szCs w:val="28"/>
        </w:rPr>
        <w:t xml:space="preserve">compared between </w:t>
      </w:r>
      <w:r w:rsidRPr="00EC4610">
        <w:rPr>
          <w:rFonts w:asciiTheme="majorBidi" w:hAnsiTheme="majorBidi" w:cstheme="majorBidi"/>
          <w:b/>
          <w:bCs/>
          <w:color w:val="000000"/>
          <w:sz w:val="28"/>
          <w:szCs w:val="28"/>
        </w:rPr>
        <w:t>ordinary &amp; microwave methods</w:t>
      </w:r>
      <w:r w:rsidR="00EB2275" w:rsidRPr="00EC4610">
        <w:rPr>
          <w:rFonts w:asciiTheme="majorBidi" w:hAnsiTheme="majorBidi" w:cstheme="majorBidi"/>
          <w:b/>
          <w:bCs/>
          <w:color w:val="000000"/>
          <w:sz w:val="28"/>
          <w:szCs w:val="28"/>
        </w:rPr>
        <w:t>.</w:t>
      </w:r>
    </w:p>
    <w:p w:rsidR="00F35297" w:rsidRPr="00EC4610" w:rsidRDefault="00F35297" w:rsidP="00EC4610">
      <w:pPr>
        <w:bidi w:val="0"/>
        <w:spacing w:after="0"/>
        <w:ind w:right="-1"/>
        <w:jc w:val="both"/>
        <w:rPr>
          <w:rFonts w:asciiTheme="majorBidi" w:hAnsiTheme="majorBidi" w:cstheme="majorBidi"/>
          <w:color w:val="000000"/>
          <w:sz w:val="28"/>
          <w:szCs w:val="28"/>
        </w:rPr>
      </w:pPr>
    </w:p>
    <w:p w:rsidR="00F35297" w:rsidRPr="00EC4610" w:rsidRDefault="00CE70F3" w:rsidP="00EC4610">
      <w:pPr>
        <w:bidi w:val="0"/>
        <w:spacing w:after="0"/>
        <w:ind w:right="-1"/>
        <w:jc w:val="lowKashida"/>
        <w:rPr>
          <w:rFonts w:asciiTheme="majorBidi" w:hAnsiTheme="majorBidi" w:cstheme="majorBidi"/>
          <w:b/>
          <w:bCs/>
          <w:sz w:val="28"/>
          <w:szCs w:val="28"/>
        </w:rPr>
      </w:pPr>
      <w:r w:rsidRPr="00EC4610">
        <w:rPr>
          <w:rFonts w:asciiTheme="majorBidi" w:hAnsiTheme="majorBidi" w:cstheme="majorBidi"/>
          <w:noProof/>
          <w:color w:val="000000"/>
          <w:sz w:val="28"/>
          <w:szCs w:val="28"/>
        </w:rPr>
        <w:drawing>
          <wp:anchor distT="0" distB="0" distL="114300" distR="114300" simplePos="0" relativeHeight="251660288" behindDoc="0" locked="0" layoutInCell="1" allowOverlap="1" wp14:anchorId="2F2B4890" wp14:editId="2A8B824C">
            <wp:simplePos x="0" y="0"/>
            <wp:positionH relativeFrom="column">
              <wp:align>right</wp:align>
            </wp:positionH>
            <wp:positionV relativeFrom="paragraph">
              <wp:posOffset>742950</wp:posOffset>
            </wp:positionV>
            <wp:extent cx="3009900" cy="2562225"/>
            <wp:effectExtent l="0" t="0" r="0" b="9525"/>
            <wp:wrapTopAndBottom/>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F35297" w:rsidRPr="00EC4610">
        <w:rPr>
          <w:rFonts w:asciiTheme="majorBidi" w:hAnsiTheme="majorBidi" w:cstheme="majorBidi"/>
          <w:b/>
          <w:bCs/>
          <w:sz w:val="28"/>
          <w:szCs w:val="28"/>
        </w:rPr>
        <w:t xml:space="preserve">Figure2. Time consumption to stain Masson Trichrome </w:t>
      </w:r>
      <w:r w:rsidR="00F35297" w:rsidRPr="00EC4610">
        <w:rPr>
          <w:rFonts w:asciiTheme="majorBidi" w:hAnsiTheme="majorBidi" w:cstheme="majorBidi"/>
          <w:b/>
          <w:bCs/>
          <w:color w:val="000000"/>
          <w:sz w:val="28"/>
          <w:szCs w:val="28"/>
        </w:rPr>
        <w:t>with using ordinary and microwave methods</w:t>
      </w:r>
    </w:p>
    <w:p w:rsidR="00F35297" w:rsidRDefault="00F35297" w:rsidP="00EC4610">
      <w:pPr>
        <w:bidi w:val="0"/>
        <w:spacing w:after="0"/>
        <w:ind w:right="-1"/>
        <w:jc w:val="both"/>
        <w:rPr>
          <w:rFonts w:asciiTheme="majorBidi" w:hAnsiTheme="majorBidi" w:cstheme="majorBidi"/>
          <w:color w:val="000000"/>
          <w:sz w:val="28"/>
          <w:szCs w:val="28"/>
        </w:rPr>
      </w:pPr>
    </w:p>
    <w:p w:rsidR="002D0C73" w:rsidRPr="00EC4610" w:rsidRDefault="002D0C73" w:rsidP="00570742">
      <w:pPr>
        <w:pStyle w:val="ListParagraph"/>
        <w:numPr>
          <w:ilvl w:val="0"/>
          <w:numId w:val="32"/>
        </w:numPr>
        <w:bidi w:val="0"/>
        <w:spacing w:after="0"/>
        <w:ind w:left="0" w:right="-1" w:firstLine="0"/>
        <w:jc w:val="center"/>
        <w:rPr>
          <w:rFonts w:asciiTheme="majorBidi" w:hAnsiTheme="majorBidi" w:cstheme="majorBidi"/>
          <w:b/>
          <w:bCs/>
          <w:color w:val="000000"/>
          <w:sz w:val="28"/>
          <w:szCs w:val="28"/>
        </w:rPr>
      </w:pPr>
      <w:r w:rsidRPr="00EC4610">
        <w:rPr>
          <w:rFonts w:asciiTheme="majorBidi" w:hAnsiTheme="majorBidi" w:cstheme="majorBidi"/>
          <w:b/>
          <w:bCs/>
          <w:sz w:val="28"/>
          <w:szCs w:val="28"/>
        </w:rPr>
        <w:t>Data Analysis</w:t>
      </w:r>
    </w:p>
    <w:p w:rsidR="002D0C73" w:rsidRDefault="00EB2275" w:rsidP="00EC4610">
      <w:pPr>
        <w:bidi w:val="0"/>
        <w:spacing w:after="0"/>
        <w:ind w:right="-1"/>
        <w:jc w:val="both"/>
        <w:rPr>
          <w:rStyle w:val="rvts2"/>
          <w:rFonts w:asciiTheme="majorBidi" w:eastAsia="Times New Roman" w:hAnsiTheme="majorBidi" w:cstheme="majorBidi"/>
          <w:color w:val="000000"/>
          <w:sz w:val="28"/>
          <w:szCs w:val="28"/>
        </w:rPr>
      </w:pPr>
      <w:r w:rsidRPr="00EC4610">
        <w:rPr>
          <w:rStyle w:val="rvts2"/>
          <w:rFonts w:asciiTheme="majorBidi" w:eastAsia="Times New Roman" w:hAnsiTheme="majorBidi" w:cstheme="majorBidi"/>
          <w:color w:val="000000"/>
          <w:sz w:val="28"/>
          <w:szCs w:val="28"/>
        </w:rPr>
        <w:t>The result was presents by percentage as tables and graph, the</w:t>
      </w:r>
      <w:r w:rsidR="002D0C73" w:rsidRPr="00EC4610">
        <w:rPr>
          <w:rStyle w:val="rvts2"/>
          <w:rFonts w:asciiTheme="majorBidi" w:eastAsia="Times New Roman" w:hAnsiTheme="majorBidi" w:cstheme="majorBidi"/>
          <w:color w:val="000000"/>
          <w:sz w:val="28"/>
          <w:szCs w:val="28"/>
        </w:rPr>
        <w:t xml:space="preserve"> difference in </w:t>
      </w:r>
      <w:r w:rsidRPr="00EC4610">
        <w:rPr>
          <w:rStyle w:val="rvts2"/>
          <w:rFonts w:asciiTheme="majorBidi" w:eastAsia="Times New Roman" w:hAnsiTheme="majorBidi" w:cstheme="majorBidi"/>
          <w:color w:val="000000"/>
          <w:sz w:val="28"/>
          <w:szCs w:val="28"/>
        </w:rPr>
        <w:t>values</w:t>
      </w:r>
      <w:r w:rsidR="002D0C73" w:rsidRPr="00EC4610">
        <w:rPr>
          <w:rStyle w:val="rvts2"/>
          <w:rFonts w:asciiTheme="majorBidi" w:eastAsia="Times New Roman" w:hAnsiTheme="majorBidi" w:cstheme="majorBidi"/>
          <w:color w:val="000000"/>
          <w:sz w:val="28"/>
          <w:szCs w:val="28"/>
        </w:rPr>
        <w:t xml:space="preserve"> of the different </w:t>
      </w:r>
      <w:r w:rsidRPr="00EC4610">
        <w:rPr>
          <w:rStyle w:val="rvts2"/>
          <w:rFonts w:asciiTheme="majorBidi" w:eastAsia="Times New Roman" w:hAnsiTheme="majorBidi" w:cstheme="majorBidi"/>
          <w:color w:val="000000"/>
          <w:sz w:val="28"/>
          <w:szCs w:val="28"/>
        </w:rPr>
        <w:t>methods</w:t>
      </w:r>
      <w:r w:rsidR="002D0C73" w:rsidRPr="00EC4610">
        <w:rPr>
          <w:rStyle w:val="rvts2"/>
          <w:rFonts w:asciiTheme="majorBidi" w:eastAsia="Times New Roman" w:hAnsiTheme="majorBidi" w:cstheme="majorBidi"/>
          <w:color w:val="000000"/>
          <w:sz w:val="28"/>
          <w:szCs w:val="28"/>
        </w:rPr>
        <w:t xml:space="preserve"> was determined using the </w:t>
      </w:r>
      <w:r w:rsidRPr="00EC4610">
        <w:rPr>
          <w:rStyle w:val="rvts2"/>
          <w:rFonts w:asciiTheme="majorBidi" w:eastAsia="Times New Roman" w:hAnsiTheme="majorBidi" w:cstheme="majorBidi"/>
          <w:color w:val="000000"/>
          <w:sz w:val="28"/>
          <w:szCs w:val="28"/>
        </w:rPr>
        <w:t xml:space="preserve">chi squares test and students </w:t>
      </w:r>
      <w:r w:rsidRPr="00EC4610">
        <w:rPr>
          <w:rStyle w:val="rvts2"/>
          <w:rFonts w:asciiTheme="majorBidi" w:eastAsia="Times New Roman" w:hAnsiTheme="majorBidi" w:cstheme="majorBidi"/>
          <w:i/>
          <w:iCs/>
          <w:color w:val="000000"/>
          <w:sz w:val="28"/>
          <w:szCs w:val="28"/>
        </w:rPr>
        <w:t>t</w:t>
      </w:r>
      <w:r w:rsidRPr="00EC4610">
        <w:rPr>
          <w:rStyle w:val="rvts2"/>
          <w:rFonts w:asciiTheme="majorBidi" w:eastAsia="Times New Roman" w:hAnsiTheme="majorBidi" w:cstheme="majorBidi"/>
          <w:color w:val="000000"/>
          <w:sz w:val="28"/>
          <w:szCs w:val="28"/>
        </w:rPr>
        <w:t xml:space="preserve"> test</w:t>
      </w:r>
      <w:r w:rsidR="002D0C73" w:rsidRPr="00EC4610">
        <w:rPr>
          <w:rStyle w:val="rvts2"/>
          <w:rFonts w:asciiTheme="majorBidi" w:eastAsia="Times New Roman" w:hAnsiTheme="majorBidi" w:cstheme="majorBidi"/>
          <w:color w:val="000000"/>
          <w:sz w:val="28"/>
          <w:szCs w:val="28"/>
        </w:rPr>
        <w:t>. All the statistical analyses were done using the SPSS, version 17.0 and p-values less than0.05 were considered sign.</w:t>
      </w:r>
      <w:r w:rsidRPr="00EC4610">
        <w:rPr>
          <w:rStyle w:val="rvts2"/>
          <w:rFonts w:asciiTheme="majorBidi" w:eastAsia="Times New Roman" w:hAnsiTheme="majorBidi" w:cstheme="majorBidi"/>
          <w:color w:val="000000"/>
          <w:sz w:val="28"/>
          <w:szCs w:val="28"/>
        </w:rPr>
        <w:t xml:space="preserve"> The statistical result P-value in chi squares to test the difference between two methods was (p-value ≤ 0.01) that means highly significates difference in matter of positivity of the results. In the comparison of time consuming of the two methods, the mean of time in the two group were tested by </w:t>
      </w:r>
      <w:r w:rsidRPr="00EC4610">
        <w:rPr>
          <w:rStyle w:val="rvts2"/>
          <w:rFonts w:asciiTheme="majorBidi" w:eastAsia="Times New Roman" w:hAnsiTheme="majorBidi" w:cstheme="majorBidi"/>
          <w:i/>
          <w:iCs/>
          <w:color w:val="000000"/>
          <w:sz w:val="28"/>
          <w:szCs w:val="28"/>
        </w:rPr>
        <w:t>t</w:t>
      </w:r>
      <w:r w:rsidRPr="00EC4610">
        <w:rPr>
          <w:rStyle w:val="rvts2"/>
          <w:rFonts w:asciiTheme="majorBidi" w:eastAsia="Times New Roman" w:hAnsiTheme="majorBidi" w:cstheme="majorBidi"/>
          <w:color w:val="000000"/>
          <w:sz w:val="28"/>
          <w:szCs w:val="28"/>
        </w:rPr>
        <w:t>-test and the result was (p-value ≤ 0.0001) which is very highly significant.</w:t>
      </w:r>
    </w:p>
    <w:p w:rsidR="0058590B" w:rsidRPr="00EC4610" w:rsidRDefault="0058590B" w:rsidP="0058590B">
      <w:pPr>
        <w:bidi w:val="0"/>
        <w:spacing w:after="0"/>
        <w:ind w:right="-1"/>
        <w:jc w:val="both"/>
        <w:rPr>
          <w:rStyle w:val="rvts2"/>
          <w:rFonts w:asciiTheme="majorBidi" w:eastAsia="Times New Roman" w:hAnsiTheme="majorBidi" w:cstheme="majorBidi"/>
          <w:color w:val="000000"/>
          <w:sz w:val="28"/>
          <w:szCs w:val="28"/>
        </w:rPr>
      </w:pPr>
    </w:p>
    <w:p w:rsidR="00EB2275" w:rsidRPr="00EC4610" w:rsidRDefault="00EB2275" w:rsidP="00797211">
      <w:pPr>
        <w:pStyle w:val="ListParagraph"/>
        <w:numPr>
          <w:ilvl w:val="0"/>
          <w:numId w:val="32"/>
        </w:numPr>
        <w:bidi w:val="0"/>
        <w:spacing w:after="0"/>
        <w:ind w:left="0" w:right="-1" w:firstLine="0"/>
        <w:jc w:val="center"/>
        <w:rPr>
          <w:rFonts w:asciiTheme="majorBidi" w:hAnsiTheme="majorBidi" w:cstheme="majorBidi"/>
          <w:b/>
          <w:bCs/>
          <w:sz w:val="28"/>
          <w:szCs w:val="28"/>
        </w:rPr>
      </w:pPr>
      <w:r w:rsidRPr="00EC4610">
        <w:rPr>
          <w:rFonts w:asciiTheme="majorBidi" w:hAnsiTheme="majorBidi" w:cstheme="majorBidi"/>
          <w:b/>
          <w:bCs/>
          <w:sz w:val="28"/>
          <w:szCs w:val="28"/>
        </w:rPr>
        <w:t>Discussion</w:t>
      </w:r>
    </w:p>
    <w:p w:rsidR="00EB2275" w:rsidRPr="00EC4610" w:rsidRDefault="00EB2275" w:rsidP="00EC4610">
      <w:pPr>
        <w:pStyle w:val="ListParagraph"/>
        <w:bidi w:val="0"/>
        <w:spacing w:after="0"/>
        <w:ind w:left="0" w:right="-1"/>
        <w:jc w:val="both"/>
        <w:rPr>
          <w:rFonts w:asciiTheme="majorBidi" w:hAnsiTheme="majorBidi" w:cstheme="majorBidi"/>
          <w:sz w:val="28"/>
          <w:szCs w:val="28"/>
        </w:rPr>
      </w:pPr>
      <w:r w:rsidRPr="00EC4610">
        <w:rPr>
          <w:rFonts w:asciiTheme="majorBidi" w:hAnsiTheme="majorBidi" w:cstheme="majorBidi"/>
          <w:sz w:val="28"/>
          <w:szCs w:val="28"/>
        </w:rPr>
        <w:t xml:space="preserve">A study done by </w:t>
      </w:r>
      <w:r w:rsidRPr="00EC4610">
        <w:rPr>
          <w:rStyle w:val="rvts2"/>
          <w:rFonts w:asciiTheme="majorBidi" w:hAnsiTheme="majorBidi" w:cstheme="majorBidi"/>
          <w:color w:val="000000"/>
          <w:sz w:val="28"/>
          <w:szCs w:val="28"/>
        </w:rPr>
        <w:t>Garvey et al</w:t>
      </w:r>
      <w:r w:rsidRPr="00EC4610">
        <w:rPr>
          <w:rFonts w:asciiTheme="majorBidi" w:hAnsiTheme="majorBidi" w:cstheme="majorBidi"/>
          <w:sz w:val="28"/>
          <w:szCs w:val="28"/>
        </w:rPr>
        <w:t xml:space="preserve"> used a domestic microwave oven to speed up the following staining procedures; </w:t>
      </w:r>
      <w:proofErr w:type="spellStart"/>
      <w:r w:rsidRPr="00EC4610">
        <w:rPr>
          <w:rFonts w:asciiTheme="majorBidi" w:hAnsiTheme="majorBidi" w:cstheme="majorBidi"/>
          <w:sz w:val="28"/>
          <w:szCs w:val="28"/>
        </w:rPr>
        <w:t>Heamatoxylin</w:t>
      </w:r>
      <w:proofErr w:type="spellEnd"/>
      <w:r w:rsidRPr="00EC4610">
        <w:rPr>
          <w:rFonts w:asciiTheme="majorBidi" w:hAnsiTheme="majorBidi" w:cstheme="majorBidi"/>
          <w:sz w:val="28"/>
          <w:szCs w:val="28"/>
        </w:rPr>
        <w:t xml:space="preserve">-Eosin stain on frozen sections, and </w:t>
      </w:r>
      <w:proofErr w:type="spellStart"/>
      <w:r w:rsidRPr="00EC4610">
        <w:rPr>
          <w:rFonts w:asciiTheme="majorBidi" w:hAnsiTheme="majorBidi" w:cstheme="majorBidi"/>
          <w:sz w:val="28"/>
          <w:szCs w:val="28"/>
        </w:rPr>
        <w:t>Romanowesky</w:t>
      </w:r>
      <w:proofErr w:type="spellEnd"/>
      <w:r w:rsidRPr="00EC4610">
        <w:rPr>
          <w:rFonts w:asciiTheme="majorBidi" w:hAnsiTheme="majorBidi" w:cstheme="majorBidi"/>
          <w:sz w:val="28"/>
          <w:szCs w:val="28"/>
        </w:rPr>
        <w:t xml:space="preserve">-Giemsa , </w:t>
      </w:r>
      <w:proofErr w:type="spellStart"/>
      <w:r w:rsidRPr="00EC4610">
        <w:rPr>
          <w:rFonts w:asciiTheme="majorBidi" w:hAnsiTheme="majorBidi" w:cstheme="majorBidi"/>
          <w:sz w:val="28"/>
          <w:szCs w:val="28"/>
        </w:rPr>
        <w:lastRenderedPageBreak/>
        <w:t>Ziehl-Neelson</w:t>
      </w:r>
      <w:proofErr w:type="spellEnd"/>
      <w:r w:rsidRPr="00EC4610">
        <w:rPr>
          <w:rFonts w:asciiTheme="majorBidi" w:hAnsiTheme="majorBidi" w:cstheme="majorBidi"/>
          <w:sz w:val="28"/>
          <w:szCs w:val="28"/>
        </w:rPr>
        <w:t xml:space="preserve">, </w:t>
      </w:r>
      <w:proofErr w:type="spellStart"/>
      <w:r w:rsidRPr="00EC4610">
        <w:rPr>
          <w:rFonts w:asciiTheme="majorBidi" w:hAnsiTheme="majorBidi" w:cstheme="majorBidi"/>
          <w:sz w:val="28"/>
          <w:szCs w:val="28"/>
        </w:rPr>
        <w:t>Papanicolaou</w:t>
      </w:r>
      <w:proofErr w:type="spellEnd"/>
      <w:r w:rsidRPr="00EC4610">
        <w:rPr>
          <w:rFonts w:asciiTheme="majorBidi" w:hAnsiTheme="majorBidi" w:cstheme="majorBidi"/>
          <w:sz w:val="28"/>
          <w:szCs w:val="28"/>
        </w:rPr>
        <w:t xml:space="preserve">, Feulgen and </w:t>
      </w:r>
      <w:proofErr w:type="spellStart"/>
      <w:r w:rsidRPr="00EC4610">
        <w:rPr>
          <w:rFonts w:asciiTheme="majorBidi" w:hAnsiTheme="majorBidi" w:cstheme="majorBidi"/>
          <w:sz w:val="28"/>
          <w:szCs w:val="28"/>
        </w:rPr>
        <w:t>Grocott</w:t>
      </w:r>
      <w:proofErr w:type="spellEnd"/>
      <w:r w:rsidRPr="00EC4610">
        <w:rPr>
          <w:rFonts w:asciiTheme="majorBidi" w:hAnsiTheme="majorBidi" w:cstheme="majorBidi"/>
          <w:sz w:val="28"/>
          <w:szCs w:val="28"/>
        </w:rPr>
        <w:t xml:space="preserve"> stains on buffered formalin fixed sections or cytological smears. They found that the microwave-assisted staining procedures are equal to or even superior to those of the standard methods. Staining times can be reduced to 2%-10% of the conventional staining procedures, So that results was agree with this study, beside that this study was enhanced quality of staining.(6)</w:t>
      </w:r>
    </w:p>
    <w:p w:rsidR="00EB2275" w:rsidRDefault="00EB2275" w:rsidP="00EC4610">
      <w:pPr>
        <w:bidi w:val="0"/>
        <w:spacing w:after="0"/>
        <w:ind w:right="-1"/>
        <w:jc w:val="both"/>
        <w:rPr>
          <w:rFonts w:asciiTheme="majorBidi" w:hAnsiTheme="majorBidi" w:cstheme="majorBidi"/>
          <w:sz w:val="28"/>
          <w:szCs w:val="28"/>
        </w:rPr>
      </w:pPr>
      <w:r w:rsidRPr="00EC4610">
        <w:rPr>
          <w:rFonts w:asciiTheme="majorBidi" w:hAnsiTheme="majorBidi" w:cstheme="majorBidi"/>
          <w:sz w:val="28"/>
          <w:szCs w:val="28"/>
        </w:rPr>
        <w:t>Regarding Masson Trichrome staining in this study, there were 24 out of 25 specimens, which are strongly positive in both techniques. In microwave technique 5 out of twenty five specimens were</w:t>
      </w:r>
      <w:r w:rsidRPr="00EC4610">
        <w:rPr>
          <w:rFonts w:asciiTheme="majorBidi" w:hAnsiTheme="majorBidi" w:cstheme="majorBidi"/>
          <w:color w:val="000000"/>
          <w:sz w:val="28"/>
          <w:szCs w:val="28"/>
        </w:rPr>
        <w:t xml:space="preserve"> moderately positive</w:t>
      </w:r>
      <w:r w:rsidRPr="00EC4610">
        <w:rPr>
          <w:rFonts w:asciiTheme="majorBidi" w:hAnsiTheme="majorBidi" w:cstheme="majorBidi"/>
          <w:sz w:val="28"/>
          <w:szCs w:val="28"/>
        </w:rPr>
        <w:t xml:space="preserve"> compared to 17 specimens with ordinary technique. These results indicate that the quality of staining obtained by using microwave technique was better than the ordinary technique, because the microwave accelerates the diffusion and binding of the stain. This was observed in the short time that had been consumed and in intensity of staining. These findings consent with (</w:t>
      </w:r>
      <w:proofErr w:type="spellStart"/>
      <w:r w:rsidRPr="00EC4610">
        <w:rPr>
          <w:rStyle w:val="Emphasis"/>
          <w:rFonts w:asciiTheme="majorBidi" w:hAnsiTheme="majorBidi" w:cstheme="majorBidi"/>
          <w:i w:val="0"/>
          <w:iCs w:val="0"/>
          <w:sz w:val="28"/>
          <w:szCs w:val="28"/>
        </w:rPr>
        <w:t>Klump</w:t>
      </w:r>
      <w:proofErr w:type="spellEnd"/>
      <w:r w:rsidRPr="00EC4610">
        <w:rPr>
          <w:rStyle w:val="Emphasis"/>
          <w:rFonts w:asciiTheme="majorBidi" w:hAnsiTheme="majorBidi" w:cstheme="majorBidi"/>
          <w:i w:val="0"/>
          <w:iCs w:val="0"/>
          <w:sz w:val="28"/>
          <w:szCs w:val="28"/>
        </w:rPr>
        <w:t xml:space="preserve"> Vincent</w:t>
      </w:r>
      <w:r w:rsidRPr="00EC4610">
        <w:rPr>
          <w:rFonts w:asciiTheme="majorBidi" w:hAnsiTheme="majorBidi" w:cstheme="majorBidi"/>
          <w:sz w:val="28"/>
          <w:szCs w:val="28"/>
        </w:rPr>
        <w:t>), who believed that; staining of tissues is based on two essential factors, the first on is penetration and diffusion of the dye into the cells, and the second is binding of the dye to the substrate founded inside cell structures. (7)</w:t>
      </w:r>
    </w:p>
    <w:p w:rsidR="0058590B" w:rsidRDefault="0058590B" w:rsidP="0058590B">
      <w:pPr>
        <w:bidi w:val="0"/>
        <w:spacing w:after="0"/>
        <w:ind w:right="-1"/>
        <w:jc w:val="both"/>
        <w:rPr>
          <w:rFonts w:asciiTheme="majorBidi" w:hAnsiTheme="majorBidi" w:cstheme="majorBidi"/>
          <w:sz w:val="28"/>
          <w:szCs w:val="28"/>
        </w:rPr>
      </w:pPr>
    </w:p>
    <w:p w:rsidR="002A4F74" w:rsidRPr="00EC4610" w:rsidRDefault="002A4F74" w:rsidP="00EC4610">
      <w:pPr>
        <w:pStyle w:val="ListParagraph"/>
        <w:numPr>
          <w:ilvl w:val="0"/>
          <w:numId w:val="32"/>
        </w:numPr>
        <w:bidi w:val="0"/>
        <w:spacing w:after="0"/>
        <w:ind w:left="0" w:right="-1" w:firstLine="0"/>
        <w:jc w:val="both"/>
        <w:rPr>
          <w:rFonts w:asciiTheme="majorBidi" w:eastAsia="Times New Roman" w:hAnsiTheme="majorBidi" w:cstheme="majorBidi"/>
          <w:b/>
          <w:bCs/>
          <w:sz w:val="28"/>
          <w:szCs w:val="28"/>
        </w:rPr>
      </w:pPr>
      <w:r w:rsidRPr="00EC4610">
        <w:rPr>
          <w:rFonts w:asciiTheme="majorBidi" w:eastAsia="Times New Roman" w:hAnsiTheme="majorBidi" w:cstheme="majorBidi"/>
          <w:b/>
          <w:bCs/>
          <w:sz w:val="28"/>
          <w:szCs w:val="28"/>
        </w:rPr>
        <w:t>Conclusion &amp; recommendation</w:t>
      </w:r>
    </w:p>
    <w:p w:rsidR="002A4F74" w:rsidRPr="00EC4610" w:rsidRDefault="002A4F74" w:rsidP="00EC4610">
      <w:pPr>
        <w:pStyle w:val="rvps2"/>
        <w:shd w:val="clear" w:color="auto" w:fill="FFFFFF" w:themeFill="background1"/>
        <w:spacing w:line="276" w:lineRule="auto"/>
        <w:ind w:right="-1"/>
        <w:rPr>
          <w:rStyle w:val="rvts2"/>
          <w:rFonts w:asciiTheme="majorBidi" w:hAnsiTheme="majorBidi" w:cstheme="majorBidi"/>
          <w:color w:val="000000"/>
          <w:sz w:val="28"/>
          <w:szCs w:val="28"/>
        </w:rPr>
      </w:pPr>
      <w:r w:rsidRPr="00EC4610">
        <w:rPr>
          <w:rStyle w:val="rvts2"/>
          <w:rFonts w:asciiTheme="majorBidi" w:hAnsiTheme="majorBidi" w:cstheme="majorBidi"/>
          <w:color w:val="000000"/>
          <w:sz w:val="28"/>
          <w:szCs w:val="28"/>
        </w:rPr>
        <w:t xml:space="preserve">According to this study, the use of microwave irradiation is regarded as an </w:t>
      </w:r>
      <w:r w:rsidRPr="00EC4610">
        <w:rPr>
          <w:rStyle w:val="rvts2"/>
          <w:rFonts w:asciiTheme="majorBidi" w:hAnsiTheme="majorBidi" w:cstheme="majorBidi"/>
          <w:color w:val="000000"/>
          <w:sz w:val="28"/>
          <w:szCs w:val="28"/>
        </w:rPr>
        <w:t>important tool for staining of collagen with Masson Trichrome staining method. It reduces the time required for staining; as well as slightly increases the staining quality. The technique is useful in routine histopathological diagnosis but detachment of section can occur if use high or median power or long staining time.</w:t>
      </w:r>
    </w:p>
    <w:p w:rsidR="002A4F74" w:rsidRPr="00EC4610" w:rsidRDefault="00CB0625" w:rsidP="00EC4610">
      <w:pPr>
        <w:pStyle w:val="rvps2"/>
        <w:shd w:val="clear" w:color="auto" w:fill="FFFFFF" w:themeFill="background1"/>
        <w:spacing w:line="276" w:lineRule="auto"/>
        <w:ind w:right="-1"/>
        <w:rPr>
          <w:rStyle w:val="rvts2"/>
          <w:rFonts w:asciiTheme="majorBidi" w:hAnsiTheme="majorBidi" w:cstheme="majorBidi"/>
          <w:color w:val="000000"/>
          <w:sz w:val="28"/>
          <w:szCs w:val="28"/>
        </w:rPr>
      </w:pPr>
      <w:r w:rsidRPr="00EC4610">
        <w:rPr>
          <w:rStyle w:val="rvts2"/>
          <w:rFonts w:asciiTheme="majorBidi" w:hAnsiTheme="majorBidi" w:cstheme="majorBidi"/>
          <w:color w:val="000000"/>
          <w:sz w:val="28"/>
          <w:szCs w:val="28"/>
        </w:rPr>
        <w:t>The study r</w:t>
      </w:r>
      <w:r w:rsidR="00E457B2" w:rsidRPr="00EC4610">
        <w:rPr>
          <w:rStyle w:val="rvts2"/>
          <w:rFonts w:asciiTheme="majorBidi" w:hAnsiTheme="majorBidi" w:cstheme="majorBidi"/>
          <w:color w:val="000000"/>
          <w:sz w:val="28"/>
          <w:szCs w:val="28"/>
        </w:rPr>
        <w:t>ecommended that</w:t>
      </w:r>
      <w:r w:rsidR="002A4F74" w:rsidRPr="00EC4610">
        <w:rPr>
          <w:rStyle w:val="rvts2"/>
          <w:rFonts w:asciiTheme="majorBidi" w:hAnsiTheme="majorBidi" w:cstheme="majorBidi"/>
          <w:color w:val="000000"/>
          <w:sz w:val="28"/>
          <w:szCs w:val="28"/>
        </w:rPr>
        <w:t xml:space="preserve"> to use a microwave irradiation method in other special stain for demonstration of connective tissue.</w:t>
      </w:r>
    </w:p>
    <w:p w:rsidR="00EB2275" w:rsidRPr="00EC4610" w:rsidRDefault="00EB2275" w:rsidP="00EC4610">
      <w:pPr>
        <w:pStyle w:val="rvps2"/>
        <w:shd w:val="clear" w:color="auto" w:fill="FFFFFF" w:themeFill="background1"/>
        <w:spacing w:line="276" w:lineRule="auto"/>
        <w:ind w:right="-1"/>
        <w:rPr>
          <w:rStyle w:val="rvts2"/>
          <w:rFonts w:asciiTheme="majorBidi" w:hAnsiTheme="majorBidi" w:cstheme="majorBidi"/>
          <w:color w:val="000000"/>
          <w:sz w:val="28"/>
          <w:szCs w:val="28"/>
        </w:rPr>
      </w:pPr>
      <w:r w:rsidRPr="00EC4610">
        <w:rPr>
          <w:rStyle w:val="rvts2"/>
          <w:rFonts w:asciiTheme="majorBidi" w:hAnsiTheme="majorBidi" w:cstheme="majorBidi"/>
          <w:color w:val="000000"/>
          <w:sz w:val="28"/>
          <w:szCs w:val="28"/>
        </w:rPr>
        <w:t>The researchers also recommended that farther studies and methods required to promote the positivity of the microwave method.</w:t>
      </w:r>
    </w:p>
    <w:p w:rsidR="0058590B" w:rsidRDefault="0058590B" w:rsidP="00EC4610">
      <w:pPr>
        <w:bidi w:val="0"/>
        <w:spacing w:after="0"/>
        <w:ind w:right="-1"/>
        <w:jc w:val="center"/>
        <w:rPr>
          <w:rFonts w:asciiTheme="majorBidi" w:eastAsia="Times New Roman" w:hAnsiTheme="majorBidi" w:cstheme="majorBidi"/>
          <w:b/>
          <w:bCs/>
          <w:sz w:val="28"/>
          <w:szCs w:val="28"/>
        </w:rPr>
      </w:pPr>
    </w:p>
    <w:p w:rsidR="00E457B2" w:rsidRPr="00EC4610" w:rsidRDefault="00E457B2" w:rsidP="00797211">
      <w:pPr>
        <w:bidi w:val="0"/>
        <w:spacing w:after="0"/>
        <w:ind w:right="-1"/>
        <w:rPr>
          <w:rFonts w:asciiTheme="majorBidi" w:eastAsia="Times New Roman" w:hAnsiTheme="majorBidi" w:cstheme="majorBidi"/>
          <w:b/>
          <w:bCs/>
          <w:sz w:val="28"/>
          <w:szCs w:val="28"/>
        </w:rPr>
      </w:pPr>
      <w:r w:rsidRPr="00EC4610">
        <w:rPr>
          <w:rFonts w:asciiTheme="majorBidi" w:eastAsia="Times New Roman" w:hAnsiTheme="majorBidi" w:cstheme="majorBidi"/>
          <w:b/>
          <w:bCs/>
          <w:sz w:val="28"/>
          <w:szCs w:val="28"/>
        </w:rPr>
        <w:t>REFERENCES</w:t>
      </w:r>
    </w:p>
    <w:p w:rsidR="00E457B2" w:rsidRPr="00F00ECB" w:rsidRDefault="00E457B2" w:rsidP="00147579">
      <w:pPr>
        <w:pStyle w:val="ListParagraph"/>
        <w:numPr>
          <w:ilvl w:val="0"/>
          <w:numId w:val="33"/>
        </w:numPr>
        <w:bidi w:val="0"/>
        <w:spacing w:after="0"/>
        <w:ind w:left="426" w:right="-1"/>
        <w:jc w:val="lowKashida"/>
        <w:rPr>
          <w:rFonts w:asciiTheme="majorBidi" w:eastAsia="Times New Roman" w:hAnsiTheme="majorBidi" w:cstheme="majorBidi"/>
          <w:b/>
          <w:bCs/>
          <w:i/>
          <w:iCs/>
          <w:color w:val="000000"/>
          <w:sz w:val="28"/>
          <w:szCs w:val="28"/>
        </w:rPr>
      </w:pPr>
      <w:r w:rsidRPr="00F00ECB">
        <w:rPr>
          <w:rFonts w:asciiTheme="majorBidi" w:eastAsia="Times New Roman" w:hAnsiTheme="majorBidi" w:cstheme="majorBidi"/>
          <w:b/>
          <w:bCs/>
          <w:sz w:val="28"/>
          <w:szCs w:val="28"/>
        </w:rPr>
        <w:t xml:space="preserve">Login, </w:t>
      </w:r>
      <w:proofErr w:type="spellStart"/>
      <w:r w:rsidRPr="00F00ECB">
        <w:rPr>
          <w:rFonts w:asciiTheme="majorBidi" w:eastAsia="Times New Roman" w:hAnsiTheme="majorBidi" w:cstheme="majorBidi"/>
          <w:b/>
          <w:bCs/>
          <w:sz w:val="28"/>
          <w:szCs w:val="28"/>
        </w:rPr>
        <w:t>G.R.and</w:t>
      </w:r>
      <w:proofErr w:type="spellEnd"/>
      <w:r w:rsidRPr="00F00ECB">
        <w:rPr>
          <w:rFonts w:asciiTheme="majorBidi" w:eastAsia="Times New Roman" w:hAnsiTheme="majorBidi" w:cstheme="majorBidi"/>
          <w:b/>
          <w:bCs/>
          <w:sz w:val="28"/>
          <w:szCs w:val="28"/>
        </w:rPr>
        <w:t xml:space="preserve"> Dvorak, A. M</w:t>
      </w:r>
      <w:r w:rsidR="00147579" w:rsidRPr="00F00ECB">
        <w:rPr>
          <w:rFonts w:asciiTheme="majorBidi" w:eastAsia="Times New Roman" w:hAnsiTheme="majorBidi" w:cstheme="majorBidi"/>
          <w:b/>
          <w:bCs/>
          <w:sz w:val="28"/>
          <w:szCs w:val="28"/>
        </w:rPr>
        <w:t>. (</w:t>
      </w:r>
      <w:r w:rsidRPr="00F00ECB">
        <w:rPr>
          <w:rFonts w:asciiTheme="majorBidi" w:eastAsia="Times New Roman" w:hAnsiTheme="majorBidi" w:cstheme="majorBidi"/>
          <w:b/>
          <w:bCs/>
          <w:sz w:val="28"/>
          <w:szCs w:val="28"/>
        </w:rPr>
        <w:t xml:space="preserve">1994). </w:t>
      </w:r>
      <w:r w:rsidRPr="00F00ECB">
        <w:rPr>
          <w:rFonts w:asciiTheme="majorBidi" w:eastAsia="Times New Roman" w:hAnsiTheme="majorBidi" w:cstheme="majorBidi"/>
          <w:i/>
          <w:iCs/>
          <w:sz w:val="28"/>
          <w:szCs w:val="28"/>
        </w:rPr>
        <w:t xml:space="preserve">The Microwave Tool Book. A Practical Guide for </w:t>
      </w:r>
      <w:proofErr w:type="spellStart"/>
      <w:r w:rsidRPr="00F00ECB">
        <w:rPr>
          <w:rFonts w:asciiTheme="majorBidi" w:eastAsia="Times New Roman" w:hAnsiTheme="majorBidi" w:cstheme="majorBidi"/>
          <w:i/>
          <w:iCs/>
          <w:sz w:val="28"/>
          <w:szCs w:val="28"/>
        </w:rPr>
        <w:t>Microscopists</w:t>
      </w:r>
      <w:proofErr w:type="spellEnd"/>
      <w:r w:rsidRPr="00F00ECB">
        <w:rPr>
          <w:rFonts w:asciiTheme="majorBidi" w:eastAsia="Times New Roman" w:hAnsiTheme="majorBidi" w:cstheme="majorBidi"/>
          <w:i/>
          <w:iCs/>
          <w:sz w:val="28"/>
          <w:szCs w:val="28"/>
        </w:rPr>
        <w:t>. Boston.</w:t>
      </w:r>
    </w:p>
    <w:p w:rsidR="00E457B2" w:rsidRPr="00EC4610" w:rsidRDefault="00E457B2" w:rsidP="00147579">
      <w:pPr>
        <w:pStyle w:val="ListParagraph"/>
        <w:numPr>
          <w:ilvl w:val="0"/>
          <w:numId w:val="33"/>
        </w:numPr>
        <w:bidi w:val="0"/>
        <w:spacing w:after="0"/>
        <w:ind w:left="426" w:right="-1"/>
        <w:jc w:val="lowKashida"/>
        <w:rPr>
          <w:rFonts w:asciiTheme="majorBidi" w:eastAsia="Times New Roman" w:hAnsiTheme="majorBidi" w:cstheme="majorBidi"/>
          <w:b/>
          <w:bCs/>
          <w:i/>
          <w:iCs/>
          <w:sz w:val="28"/>
          <w:szCs w:val="28"/>
        </w:rPr>
      </w:pPr>
      <w:r w:rsidRPr="00EC4610">
        <w:rPr>
          <w:rFonts w:asciiTheme="majorBidi" w:eastAsia="Times New Roman" w:hAnsiTheme="majorBidi" w:cstheme="majorBidi"/>
          <w:b/>
          <w:bCs/>
          <w:color w:val="000000"/>
          <w:sz w:val="28"/>
          <w:szCs w:val="28"/>
        </w:rPr>
        <w:t>Lev, R. and Spicer</w:t>
      </w:r>
      <w:r w:rsidRPr="00EC4610">
        <w:rPr>
          <w:rFonts w:asciiTheme="majorBidi" w:eastAsia="Times New Roman" w:hAnsiTheme="majorBidi" w:cstheme="majorBidi"/>
          <w:color w:val="000000"/>
          <w:sz w:val="28"/>
          <w:szCs w:val="28"/>
        </w:rPr>
        <w:t xml:space="preserve">, </w:t>
      </w:r>
      <w:r w:rsidRPr="00EC4610">
        <w:rPr>
          <w:rFonts w:asciiTheme="majorBidi" w:eastAsia="Times New Roman" w:hAnsiTheme="majorBidi" w:cstheme="majorBidi"/>
          <w:b/>
          <w:bCs/>
          <w:color w:val="000000"/>
          <w:sz w:val="28"/>
          <w:szCs w:val="28"/>
        </w:rPr>
        <w:t>S.S.:  J</w:t>
      </w:r>
      <w:r w:rsidR="00147579" w:rsidRPr="00EC4610">
        <w:rPr>
          <w:rFonts w:asciiTheme="majorBidi" w:eastAsia="Times New Roman" w:hAnsiTheme="majorBidi" w:cstheme="majorBidi"/>
          <w:b/>
          <w:bCs/>
          <w:color w:val="000000"/>
          <w:sz w:val="28"/>
          <w:szCs w:val="28"/>
        </w:rPr>
        <w:t>. (</w:t>
      </w:r>
      <w:r w:rsidRPr="00EC4610">
        <w:rPr>
          <w:rFonts w:asciiTheme="majorBidi" w:eastAsia="Times New Roman" w:hAnsiTheme="majorBidi" w:cstheme="majorBidi"/>
          <w:b/>
          <w:bCs/>
          <w:color w:val="000000"/>
          <w:sz w:val="28"/>
          <w:szCs w:val="28"/>
        </w:rPr>
        <w:t>1998</w:t>
      </w:r>
      <w:r w:rsidRPr="00EC4610">
        <w:rPr>
          <w:rFonts w:asciiTheme="majorBidi" w:eastAsia="Times New Roman" w:hAnsiTheme="majorBidi" w:cstheme="majorBidi"/>
          <w:color w:val="000000"/>
          <w:sz w:val="28"/>
          <w:szCs w:val="28"/>
        </w:rPr>
        <w:t xml:space="preserve">) </w:t>
      </w:r>
      <w:r w:rsidRPr="00EC4610">
        <w:rPr>
          <w:rFonts w:asciiTheme="majorBidi" w:eastAsia="Times New Roman" w:hAnsiTheme="majorBidi" w:cstheme="majorBidi"/>
          <w:i/>
          <w:iCs/>
          <w:color w:val="000000"/>
          <w:sz w:val="28"/>
          <w:szCs w:val="28"/>
        </w:rPr>
        <w:t>Microwave applications in tissue processing. 12:309.</w:t>
      </w:r>
    </w:p>
    <w:p w:rsidR="00E457B2" w:rsidRPr="0002094D" w:rsidRDefault="00E457B2" w:rsidP="00147579">
      <w:pPr>
        <w:pStyle w:val="ListParagraph"/>
        <w:numPr>
          <w:ilvl w:val="0"/>
          <w:numId w:val="33"/>
        </w:numPr>
        <w:bidi w:val="0"/>
        <w:spacing w:after="0"/>
        <w:ind w:left="426" w:right="-1"/>
        <w:jc w:val="lowKashida"/>
        <w:rPr>
          <w:rFonts w:asciiTheme="majorBidi" w:eastAsia="Times New Roman" w:hAnsiTheme="majorBidi" w:cstheme="majorBidi"/>
          <w:i/>
          <w:iCs/>
          <w:sz w:val="28"/>
          <w:szCs w:val="28"/>
        </w:rPr>
      </w:pPr>
      <w:r w:rsidRPr="0002094D">
        <w:rPr>
          <w:rFonts w:asciiTheme="majorBidi" w:eastAsia="Times New Roman" w:hAnsiTheme="majorBidi" w:cstheme="majorBidi"/>
          <w:b/>
          <w:bCs/>
          <w:sz w:val="28"/>
          <w:szCs w:val="28"/>
        </w:rPr>
        <w:t xml:space="preserve">Willis. D, </w:t>
      </w:r>
      <w:proofErr w:type="spellStart"/>
      <w:r w:rsidRPr="0002094D">
        <w:rPr>
          <w:rFonts w:asciiTheme="majorBidi" w:eastAsia="Times New Roman" w:hAnsiTheme="majorBidi" w:cstheme="majorBidi"/>
          <w:b/>
          <w:bCs/>
          <w:sz w:val="28"/>
          <w:szCs w:val="28"/>
        </w:rPr>
        <w:t>Minshew</w:t>
      </w:r>
      <w:proofErr w:type="spellEnd"/>
      <w:r w:rsidRPr="0002094D">
        <w:rPr>
          <w:rFonts w:asciiTheme="majorBidi" w:eastAsia="Times New Roman" w:hAnsiTheme="majorBidi" w:cstheme="majorBidi"/>
          <w:b/>
          <w:bCs/>
          <w:sz w:val="28"/>
          <w:szCs w:val="28"/>
        </w:rPr>
        <w:t xml:space="preserve"> J., (2002). </w:t>
      </w:r>
      <w:r w:rsidRPr="0002094D">
        <w:rPr>
          <w:rFonts w:asciiTheme="majorBidi" w:eastAsia="Times New Roman" w:hAnsiTheme="majorBidi" w:cstheme="majorBidi"/>
          <w:i/>
          <w:iCs/>
          <w:sz w:val="28"/>
          <w:szCs w:val="28"/>
        </w:rPr>
        <w:t>Microwave Electromagnetic in Histology Laboratory pg. 35:1-</w:t>
      </w:r>
      <w:proofErr w:type="gramStart"/>
      <w:r w:rsidRPr="0002094D">
        <w:rPr>
          <w:rFonts w:asciiTheme="majorBidi" w:eastAsia="Times New Roman" w:hAnsiTheme="majorBidi" w:cstheme="majorBidi"/>
          <w:i/>
          <w:iCs/>
          <w:sz w:val="28"/>
          <w:szCs w:val="28"/>
        </w:rPr>
        <w:t>7 .</w:t>
      </w:r>
      <w:proofErr w:type="gramEnd"/>
    </w:p>
    <w:p w:rsidR="00E457B2" w:rsidRPr="0002094D" w:rsidRDefault="00E457B2" w:rsidP="00147579">
      <w:pPr>
        <w:pStyle w:val="ListParagraph"/>
        <w:numPr>
          <w:ilvl w:val="0"/>
          <w:numId w:val="33"/>
        </w:numPr>
        <w:bidi w:val="0"/>
        <w:spacing w:after="0"/>
        <w:ind w:left="426" w:right="-1"/>
        <w:jc w:val="lowKashida"/>
        <w:rPr>
          <w:rFonts w:asciiTheme="majorBidi" w:eastAsia="Times New Roman" w:hAnsiTheme="majorBidi" w:cstheme="majorBidi"/>
          <w:i/>
          <w:iCs/>
          <w:sz w:val="28"/>
          <w:szCs w:val="28"/>
        </w:rPr>
      </w:pPr>
      <w:r w:rsidRPr="0002094D">
        <w:rPr>
          <w:rFonts w:asciiTheme="majorBidi" w:eastAsia="Times New Roman" w:hAnsiTheme="majorBidi" w:cstheme="majorBidi"/>
          <w:b/>
          <w:bCs/>
          <w:sz w:val="28"/>
          <w:szCs w:val="28"/>
        </w:rPr>
        <w:t xml:space="preserve">Bancroft's Theory and Practice of Histological Techniques, </w:t>
      </w:r>
      <w:r w:rsidRPr="0002094D">
        <w:rPr>
          <w:rFonts w:asciiTheme="majorBidi" w:eastAsia="Times New Roman" w:hAnsiTheme="majorBidi" w:cstheme="majorBidi"/>
          <w:i/>
          <w:iCs/>
          <w:sz w:val="28"/>
          <w:szCs w:val="28"/>
        </w:rPr>
        <w:t>7th Edition</w:t>
      </w:r>
      <w:proofErr w:type="gramStart"/>
      <w:r w:rsidRPr="0002094D">
        <w:rPr>
          <w:rFonts w:asciiTheme="majorBidi" w:eastAsia="Times New Roman" w:hAnsiTheme="majorBidi" w:cstheme="majorBidi"/>
          <w:i/>
          <w:iCs/>
          <w:sz w:val="28"/>
          <w:szCs w:val="28"/>
        </w:rPr>
        <w:t>,</w:t>
      </w:r>
      <w:r w:rsidRPr="0002094D">
        <w:rPr>
          <w:rFonts w:asciiTheme="majorBidi" w:eastAsia="Times New Roman" w:hAnsiTheme="majorBidi" w:cstheme="majorBidi"/>
          <w:i/>
          <w:iCs/>
          <w:sz w:val="28"/>
          <w:szCs w:val="28"/>
          <w:rtl/>
        </w:rPr>
        <w:t>(</w:t>
      </w:r>
      <w:proofErr w:type="gramEnd"/>
      <w:r w:rsidRPr="0002094D">
        <w:rPr>
          <w:rFonts w:asciiTheme="majorBidi" w:eastAsia="Times New Roman" w:hAnsiTheme="majorBidi" w:cstheme="majorBidi"/>
          <w:i/>
          <w:iCs/>
          <w:sz w:val="28"/>
          <w:szCs w:val="28"/>
          <w:rtl/>
        </w:rPr>
        <w:t>2012)</w:t>
      </w:r>
      <w:r w:rsidRPr="0002094D">
        <w:rPr>
          <w:rFonts w:asciiTheme="majorBidi" w:eastAsia="Times New Roman" w:hAnsiTheme="majorBidi" w:cstheme="majorBidi"/>
          <w:i/>
          <w:iCs/>
          <w:sz w:val="28"/>
          <w:szCs w:val="28"/>
        </w:rPr>
        <w:t xml:space="preserve"> </w:t>
      </w:r>
      <w:proofErr w:type="spellStart"/>
      <w:r w:rsidRPr="0002094D">
        <w:rPr>
          <w:rFonts w:asciiTheme="majorBidi" w:eastAsia="Times New Roman" w:hAnsiTheme="majorBidi" w:cstheme="majorBidi"/>
          <w:i/>
          <w:iCs/>
          <w:sz w:val="28"/>
          <w:szCs w:val="28"/>
        </w:rPr>
        <w:t>pg</w:t>
      </w:r>
      <w:proofErr w:type="spellEnd"/>
      <w:r w:rsidRPr="0002094D">
        <w:rPr>
          <w:rFonts w:asciiTheme="majorBidi" w:eastAsia="Times New Roman" w:hAnsiTheme="majorBidi" w:cstheme="majorBidi"/>
          <w:i/>
          <w:iCs/>
          <w:sz w:val="28"/>
          <w:szCs w:val="28"/>
        </w:rPr>
        <w:t xml:space="preserve"> 1</w:t>
      </w:r>
      <w:bookmarkStart w:id="0" w:name="_GoBack"/>
      <w:bookmarkEnd w:id="0"/>
      <w:r w:rsidRPr="0002094D">
        <w:rPr>
          <w:rFonts w:asciiTheme="majorBidi" w:eastAsia="Times New Roman" w:hAnsiTheme="majorBidi" w:cstheme="majorBidi"/>
          <w:i/>
          <w:iCs/>
          <w:sz w:val="28"/>
          <w:szCs w:val="28"/>
        </w:rPr>
        <w:t>8</w:t>
      </w:r>
      <w:r w:rsidRPr="0002094D">
        <w:rPr>
          <w:rFonts w:asciiTheme="majorBidi" w:eastAsia="Times New Roman" w:hAnsiTheme="majorBidi" w:cstheme="majorBidi"/>
          <w:i/>
          <w:iCs/>
          <w:sz w:val="28"/>
          <w:szCs w:val="28"/>
          <w:rtl/>
        </w:rPr>
        <w:t>7</w:t>
      </w:r>
      <w:r w:rsidRPr="0002094D">
        <w:rPr>
          <w:rFonts w:asciiTheme="majorBidi" w:eastAsia="Times New Roman" w:hAnsiTheme="majorBidi" w:cstheme="majorBidi"/>
          <w:i/>
          <w:iCs/>
          <w:sz w:val="28"/>
          <w:szCs w:val="28"/>
        </w:rPr>
        <w:t>-1</w:t>
      </w:r>
      <w:r w:rsidRPr="0002094D">
        <w:rPr>
          <w:rFonts w:asciiTheme="majorBidi" w:eastAsia="Times New Roman" w:hAnsiTheme="majorBidi" w:cstheme="majorBidi"/>
          <w:i/>
          <w:iCs/>
          <w:sz w:val="28"/>
          <w:szCs w:val="28"/>
          <w:rtl/>
        </w:rPr>
        <w:t>89</w:t>
      </w:r>
      <w:r w:rsidRPr="0002094D">
        <w:rPr>
          <w:rFonts w:asciiTheme="majorBidi" w:eastAsia="Times New Roman" w:hAnsiTheme="majorBidi" w:cstheme="majorBidi"/>
          <w:i/>
          <w:iCs/>
          <w:sz w:val="28"/>
          <w:szCs w:val="28"/>
        </w:rPr>
        <w:t xml:space="preserve">, </w:t>
      </w:r>
      <w:r w:rsidRPr="0002094D">
        <w:rPr>
          <w:rFonts w:asciiTheme="majorBidi" w:eastAsia="Times New Roman" w:hAnsiTheme="majorBidi" w:cstheme="majorBidi"/>
          <w:i/>
          <w:iCs/>
          <w:sz w:val="28"/>
          <w:szCs w:val="28"/>
          <w:rtl/>
        </w:rPr>
        <w:t>199</w:t>
      </w:r>
      <w:r w:rsidRPr="0002094D">
        <w:rPr>
          <w:rFonts w:asciiTheme="majorBidi" w:eastAsia="Times New Roman" w:hAnsiTheme="majorBidi" w:cstheme="majorBidi"/>
          <w:i/>
          <w:iCs/>
          <w:sz w:val="28"/>
          <w:szCs w:val="28"/>
        </w:rPr>
        <w:t>-20</w:t>
      </w:r>
      <w:r w:rsidRPr="0002094D">
        <w:rPr>
          <w:rFonts w:asciiTheme="majorBidi" w:eastAsia="Times New Roman" w:hAnsiTheme="majorBidi" w:cstheme="majorBidi"/>
          <w:i/>
          <w:iCs/>
          <w:sz w:val="28"/>
          <w:szCs w:val="28"/>
          <w:rtl/>
        </w:rPr>
        <w:t>3</w:t>
      </w:r>
      <w:r w:rsidRPr="0002094D">
        <w:rPr>
          <w:rFonts w:asciiTheme="majorBidi" w:eastAsia="Times New Roman" w:hAnsiTheme="majorBidi" w:cstheme="majorBidi"/>
          <w:i/>
          <w:iCs/>
          <w:sz w:val="28"/>
          <w:szCs w:val="28"/>
        </w:rPr>
        <w:t>.</w:t>
      </w:r>
    </w:p>
    <w:p w:rsidR="00EC4610" w:rsidRPr="0002094D" w:rsidRDefault="00F35297" w:rsidP="00147579">
      <w:pPr>
        <w:pStyle w:val="ListParagraph"/>
        <w:numPr>
          <w:ilvl w:val="0"/>
          <w:numId w:val="33"/>
        </w:numPr>
        <w:bidi w:val="0"/>
        <w:spacing w:after="0"/>
        <w:ind w:left="426" w:right="-1"/>
        <w:jc w:val="lowKashida"/>
        <w:rPr>
          <w:rFonts w:asciiTheme="majorBidi" w:hAnsiTheme="majorBidi" w:cstheme="majorBidi"/>
          <w:sz w:val="28"/>
          <w:szCs w:val="28"/>
        </w:rPr>
        <w:sectPr w:rsidR="00EC4610" w:rsidRPr="0002094D" w:rsidSect="0058590B">
          <w:type w:val="continuous"/>
          <w:pgSz w:w="11906" w:h="16838"/>
          <w:pgMar w:top="851" w:right="991" w:bottom="993" w:left="1134" w:header="284" w:footer="145" w:gutter="0"/>
          <w:cols w:num="2" w:space="709"/>
          <w:rtlGutter/>
          <w:docGrid w:linePitch="360"/>
        </w:sectPr>
      </w:pPr>
      <w:r w:rsidRPr="0002094D">
        <w:rPr>
          <w:rFonts w:asciiTheme="majorBidi" w:eastAsia="Times New Roman" w:hAnsiTheme="majorBidi" w:cstheme="majorBidi"/>
          <w:b/>
          <w:bCs/>
          <w:sz w:val="28"/>
          <w:szCs w:val="28"/>
        </w:rPr>
        <w:t>Theory</w:t>
      </w:r>
      <w:r w:rsidRPr="0002094D">
        <w:rPr>
          <w:rFonts w:asciiTheme="majorBidi" w:hAnsiTheme="majorBidi" w:cstheme="majorBidi"/>
          <w:b/>
          <w:bCs/>
          <w:sz w:val="28"/>
          <w:szCs w:val="28"/>
        </w:rPr>
        <w:t xml:space="preserve"> and Practice of </w:t>
      </w:r>
      <w:proofErr w:type="spellStart"/>
      <w:r w:rsidRPr="0002094D">
        <w:rPr>
          <w:rFonts w:asciiTheme="majorBidi" w:hAnsiTheme="majorBidi" w:cstheme="majorBidi"/>
          <w:b/>
          <w:bCs/>
          <w:sz w:val="28"/>
          <w:szCs w:val="28"/>
        </w:rPr>
        <w:t>Histotechnology</w:t>
      </w:r>
      <w:proofErr w:type="spellEnd"/>
      <w:r w:rsidRPr="0002094D">
        <w:rPr>
          <w:rFonts w:asciiTheme="majorBidi" w:hAnsiTheme="majorBidi" w:cstheme="majorBidi"/>
          <w:b/>
          <w:bCs/>
          <w:sz w:val="28"/>
          <w:szCs w:val="28"/>
        </w:rPr>
        <w:t xml:space="preserve">, 1980, </w:t>
      </w:r>
      <w:proofErr w:type="spellStart"/>
      <w:r w:rsidRPr="0002094D">
        <w:rPr>
          <w:rFonts w:asciiTheme="majorBidi" w:hAnsiTheme="majorBidi" w:cstheme="majorBidi"/>
          <w:i/>
          <w:iCs/>
          <w:sz w:val="28"/>
          <w:szCs w:val="28"/>
        </w:rPr>
        <w:t>pg</w:t>
      </w:r>
      <w:proofErr w:type="spellEnd"/>
      <w:r w:rsidRPr="0002094D">
        <w:rPr>
          <w:rFonts w:asciiTheme="majorBidi" w:hAnsiTheme="majorBidi" w:cstheme="majorBidi"/>
          <w:i/>
          <w:iCs/>
          <w:sz w:val="28"/>
          <w:szCs w:val="28"/>
        </w:rPr>
        <w:t xml:space="preserve"> 190. A.F.I.P. Laboratory Methods in </w:t>
      </w:r>
      <w:proofErr w:type="spellStart"/>
      <w:r w:rsidRPr="0002094D">
        <w:rPr>
          <w:rFonts w:asciiTheme="majorBidi" w:hAnsiTheme="majorBidi" w:cstheme="majorBidi"/>
          <w:i/>
          <w:iCs/>
          <w:sz w:val="28"/>
          <w:szCs w:val="28"/>
        </w:rPr>
        <w:t>H</w:t>
      </w:r>
      <w:r w:rsidR="0058590B" w:rsidRPr="0002094D">
        <w:rPr>
          <w:rFonts w:asciiTheme="majorBidi" w:hAnsiTheme="majorBidi" w:cstheme="majorBidi"/>
          <w:i/>
          <w:iCs/>
          <w:sz w:val="28"/>
          <w:szCs w:val="28"/>
        </w:rPr>
        <w:t>istotechnology</w:t>
      </w:r>
      <w:proofErr w:type="spellEnd"/>
      <w:r w:rsidR="0058590B" w:rsidRPr="0002094D">
        <w:rPr>
          <w:rFonts w:asciiTheme="majorBidi" w:hAnsiTheme="majorBidi" w:cstheme="majorBidi"/>
          <w:i/>
          <w:iCs/>
          <w:sz w:val="28"/>
          <w:szCs w:val="28"/>
        </w:rPr>
        <w:t xml:space="preserve">: 1992, </w:t>
      </w:r>
      <w:proofErr w:type="spellStart"/>
      <w:r w:rsidR="0058590B" w:rsidRPr="0002094D">
        <w:rPr>
          <w:rFonts w:asciiTheme="majorBidi" w:hAnsiTheme="majorBidi" w:cstheme="majorBidi"/>
          <w:i/>
          <w:iCs/>
          <w:sz w:val="28"/>
          <w:szCs w:val="28"/>
        </w:rPr>
        <w:t>pg</w:t>
      </w:r>
      <w:proofErr w:type="spellEnd"/>
      <w:r w:rsidR="0058590B" w:rsidRPr="0002094D">
        <w:rPr>
          <w:rFonts w:asciiTheme="majorBidi" w:hAnsiTheme="majorBidi" w:cstheme="majorBidi"/>
          <w:i/>
          <w:iCs/>
          <w:sz w:val="28"/>
          <w:szCs w:val="28"/>
        </w:rPr>
        <w:t xml:space="preserve"> 132-1</w:t>
      </w:r>
    </w:p>
    <w:p w:rsidR="00A81EAD" w:rsidRPr="00EC4610" w:rsidRDefault="00A81EAD" w:rsidP="00797211">
      <w:pPr>
        <w:bidi w:val="0"/>
        <w:spacing w:after="0"/>
        <w:ind w:right="-1"/>
        <w:rPr>
          <w:rFonts w:asciiTheme="majorBidi" w:eastAsia="Times New Roman" w:hAnsiTheme="majorBidi" w:cstheme="majorBidi"/>
          <w:b/>
          <w:bCs/>
          <w:sz w:val="28"/>
          <w:szCs w:val="28"/>
        </w:rPr>
      </w:pPr>
    </w:p>
    <w:sectPr w:rsidR="00A81EAD" w:rsidRPr="00EC4610" w:rsidSect="00EC4610">
      <w:type w:val="continuous"/>
      <w:pgSz w:w="11906" w:h="16838"/>
      <w:pgMar w:top="1134" w:right="1134" w:bottom="1134" w:left="1134" w:header="709" w:footer="4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E5" w:rsidRDefault="008140E5" w:rsidP="00212800">
      <w:pPr>
        <w:spacing w:after="0" w:line="240" w:lineRule="auto"/>
      </w:pPr>
      <w:r>
        <w:separator/>
      </w:r>
    </w:p>
  </w:endnote>
  <w:endnote w:type="continuationSeparator" w:id="0">
    <w:p w:rsidR="008140E5" w:rsidRDefault="008140E5" w:rsidP="0021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tl/>
      </w:rPr>
      <w:id w:val="-2084837255"/>
      <w:docPartObj>
        <w:docPartGallery w:val="Page Numbers (Bottom of Page)"/>
        <w:docPartUnique/>
      </w:docPartObj>
    </w:sdtPr>
    <w:sdtEndPr/>
    <w:sdtContent>
      <w:p w:rsidR="00760AC7" w:rsidRPr="003F793F" w:rsidRDefault="00F3239C">
        <w:pPr>
          <w:pStyle w:val="Footer"/>
          <w:jc w:val="center"/>
          <w:rPr>
            <w:b/>
            <w:bCs/>
          </w:rPr>
        </w:pPr>
        <w:r w:rsidRPr="003F793F">
          <w:rPr>
            <w:b/>
            <w:bCs/>
          </w:rPr>
          <w:fldChar w:fldCharType="begin"/>
        </w:r>
        <w:r w:rsidR="00760AC7" w:rsidRPr="003F793F">
          <w:rPr>
            <w:b/>
            <w:bCs/>
          </w:rPr>
          <w:instrText xml:space="preserve"> PAGE   \* MERGEFORMAT </w:instrText>
        </w:r>
        <w:r w:rsidRPr="003F793F">
          <w:rPr>
            <w:b/>
            <w:bCs/>
          </w:rPr>
          <w:fldChar w:fldCharType="separate"/>
        </w:r>
        <w:r w:rsidR="00147579">
          <w:rPr>
            <w:b/>
            <w:bCs/>
            <w:noProof/>
            <w:rtl/>
          </w:rPr>
          <w:t>5</w:t>
        </w:r>
        <w:r w:rsidRPr="003F793F">
          <w:rPr>
            <w:b/>
            <w:bCs/>
            <w:noProof/>
          </w:rPr>
          <w:fldChar w:fldCharType="end"/>
        </w:r>
      </w:p>
    </w:sdtContent>
  </w:sdt>
  <w:p w:rsidR="00760AC7" w:rsidRDefault="00760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E5" w:rsidRDefault="008140E5" w:rsidP="00212800">
      <w:pPr>
        <w:spacing w:after="0" w:line="240" w:lineRule="auto"/>
      </w:pPr>
      <w:r>
        <w:separator/>
      </w:r>
    </w:p>
  </w:footnote>
  <w:footnote w:type="continuationSeparator" w:id="0">
    <w:p w:rsidR="008140E5" w:rsidRDefault="008140E5" w:rsidP="00212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22" w:rsidRPr="00F95E22" w:rsidRDefault="0002094D" w:rsidP="00C17C8E">
    <w:pPr>
      <w:bidi w:val="0"/>
      <w:spacing w:after="0" w:line="240" w:lineRule="auto"/>
      <w:jc w:val="center"/>
      <w:rPr>
        <w:rFonts w:ascii="Times New Roman" w:eastAsia="Times New Roman" w:hAnsi="Times New Roman" w:cs="Times New Roman"/>
        <w:b/>
        <w:bCs/>
        <w:i/>
        <w:iCs/>
        <w:sz w:val="20"/>
        <w:szCs w:val="20"/>
        <w:lang w:val="en-GB" w:eastAsia="zh-CN" w:bidi="he-IL"/>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E80DABB" wp14:editId="2053F959">
              <wp:simplePos x="0" y="0"/>
              <wp:positionH relativeFrom="page">
                <wp:posOffset>1080770</wp:posOffset>
              </wp:positionH>
              <wp:positionV relativeFrom="margin">
                <wp:posOffset>-148590</wp:posOffset>
              </wp:positionV>
              <wp:extent cx="5551297" cy="56388"/>
              <wp:effectExtent l="0" t="0" r="0" b="1270"/>
              <wp:wrapNone/>
              <wp:docPr id="8414" name="Group 8414"/>
              <wp:cNvGraphicFramePr/>
              <a:graphic xmlns:a="http://schemas.openxmlformats.org/drawingml/2006/main">
                <a:graphicData uri="http://schemas.microsoft.com/office/word/2010/wordprocessingGroup">
                  <wpg:wgp>
                    <wpg:cNvGrpSpPr/>
                    <wpg:grpSpPr>
                      <a:xfrm>
                        <a:off x="0" y="0"/>
                        <a:ext cx="5551297" cy="56388"/>
                        <a:chOff x="0" y="0"/>
                        <a:chExt cx="5551297" cy="56388"/>
                      </a:xfrm>
                    </wpg:grpSpPr>
                    <wps:wsp>
                      <wps:cNvPr id="10691" name="Shape 10691"/>
                      <wps:cNvSpPr/>
                      <wps:spPr>
                        <a:xfrm>
                          <a:off x="0" y="47244"/>
                          <a:ext cx="5551297" cy="9144"/>
                        </a:xfrm>
                        <a:custGeom>
                          <a:avLst/>
                          <a:gdLst/>
                          <a:ahLst/>
                          <a:cxnLst/>
                          <a:rect l="0" t="0" r="0" b="0"/>
                          <a:pathLst>
                            <a:path w="5551297" h="9144">
                              <a:moveTo>
                                <a:pt x="0" y="0"/>
                              </a:moveTo>
                              <a:lnTo>
                                <a:pt x="5551297" y="0"/>
                              </a:lnTo>
                              <a:lnTo>
                                <a:pt x="5551297" y="9144"/>
                              </a:lnTo>
                              <a:lnTo>
                                <a:pt x="0" y="9144"/>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s:wsp>
                      <wps:cNvPr id="10692" name="Shape 10692"/>
                      <wps:cNvSpPr/>
                      <wps:spPr>
                        <a:xfrm>
                          <a:off x="0" y="0"/>
                          <a:ext cx="5551297" cy="38100"/>
                        </a:xfrm>
                        <a:custGeom>
                          <a:avLst/>
                          <a:gdLst/>
                          <a:ahLst/>
                          <a:cxnLst/>
                          <a:rect l="0" t="0" r="0" b="0"/>
                          <a:pathLst>
                            <a:path w="5551297" h="38100">
                              <a:moveTo>
                                <a:pt x="0" y="0"/>
                              </a:moveTo>
                              <a:lnTo>
                                <a:pt x="5551297" y="0"/>
                              </a:lnTo>
                              <a:lnTo>
                                <a:pt x="5551297" y="38100"/>
                              </a:lnTo>
                              <a:lnTo>
                                <a:pt x="0" y="38100"/>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anchor>
          </w:drawing>
        </mc:Choice>
        <mc:Fallback>
          <w:pict>
            <v:group w14:anchorId="53C7F934" id="Group 8414" o:spid="_x0000_s1026" style="position:absolute;margin-left:85.1pt;margin-top:-11.7pt;width:437.1pt;height:4.45pt;z-index:251659264;mso-position-horizontal-relative:page;mso-position-vertical-relative:margin" coordsize="5551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">
              <v:shape id="Shape 10691" o:spid="_x0000_s1027" style="position:absolute;top:472;width:55512;height:91;visibility:visible;mso-wrap-style:square;v-text-anchor:top" coordsize="5551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" path="m,l5551297,r,9144l,9144,,e" fillcolor="#538135" stroked="f" strokeweight="0">
                <v:stroke miterlimit="83231f" joinstyle="miter"/>
                <v:path arrowok="t" textboxrect="0,0,5551297,9144"/>
              </v:shape>
              <v:shape id="Shape 10692" o:spid="_x0000_s1028" style="position:absolute;width:55512;height:381;visibility:visible;mso-wrap-style:square;v-text-anchor:top" coordsize="555129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" path="m,l5551297,r,38100l,38100,,e" fillcolor="#538135" stroked="f" strokeweight="0">
                <v:stroke miterlimit="83231f" joinstyle="miter"/>
                <v:path arrowok="t" textboxrect="0,0,5551297,38100"/>
              </v:shape>
              <w10:wrap anchorx="page" anchory="margin"/>
            </v:group>
          </w:pict>
        </mc:Fallback>
      </mc:AlternateContent>
    </w:r>
    <w:r w:rsidR="00F95E22" w:rsidRPr="00F95E22">
      <w:rPr>
        <w:rFonts w:ascii="Times New Roman" w:eastAsia="Times New Roman" w:hAnsi="Times New Roman" w:cs="Times New Roman"/>
        <w:b/>
        <w:bCs/>
        <w:i/>
        <w:iCs/>
        <w:sz w:val="20"/>
        <w:szCs w:val="20"/>
        <w:lang w:val="en-GB" w:eastAsia="zh-CN" w:bidi="he-IL"/>
      </w:rPr>
      <w:t xml:space="preserve">Excellence Journal for Medical Sciences, Volume </w:t>
    </w:r>
    <w:r w:rsidR="00F95E22" w:rsidRPr="00F95E22">
      <w:rPr>
        <w:rFonts w:ascii="Times New Roman" w:eastAsia="Times New Roman" w:hAnsi="Times New Roman" w:cs="Times New Roman" w:hint="cs"/>
        <w:b/>
        <w:bCs/>
        <w:i/>
        <w:iCs/>
        <w:sz w:val="20"/>
        <w:szCs w:val="20"/>
        <w:rtl/>
        <w:lang w:val="en-GB" w:eastAsia="zh-CN"/>
      </w:rPr>
      <w:t>2</w:t>
    </w:r>
    <w:r w:rsidR="00C17C8E">
      <w:rPr>
        <w:rFonts w:ascii="Times New Roman" w:eastAsia="Times New Roman" w:hAnsi="Times New Roman" w:cs="Times New Roman"/>
        <w:b/>
        <w:bCs/>
        <w:i/>
        <w:iCs/>
        <w:sz w:val="20"/>
        <w:szCs w:val="20"/>
        <w:lang w:val="en-GB" w:eastAsia="zh-CN" w:bidi="he-IL"/>
      </w:rPr>
      <w:t>, Issue 1</w:t>
    </w:r>
    <w:r w:rsidR="00C17C8E">
      <w:rPr>
        <w:rFonts w:ascii="Times New Roman" w:eastAsia="Times New Roman" w:hAnsi="Times New Roman" w:cs="Times New Roman"/>
        <w:b/>
        <w:i/>
        <w:sz w:val="20"/>
      </w:rPr>
      <w:t>, Jan 2021-</w:t>
    </w:r>
    <w:r w:rsidR="00F95E22" w:rsidRPr="00F95E22">
      <w:rPr>
        <w:rFonts w:ascii="Times New Roman" w:eastAsia="Times New Roman" w:hAnsi="Times New Roman" w:cs="Times New Roman"/>
        <w:b/>
        <w:bCs/>
        <w:i/>
        <w:iCs/>
        <w:sz w:val="20"/>
        <w:szCs w:val="20"/>
        <w:lang w:val="en-GB" w:eastAsia="zh-CN" w:bidi="he-IL"/>
      </w:rPr>
      <w:t>ISSN 1858-943X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9ED"/>
    <w:multiLevelType w:val="hybridMultilevel"/>
    <w:tmpl w:val="79182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A1D23"/>
    <w:multiLevelType w:val="hybridMultilevel"/>
    <w:tmpl w:val="0E4E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38D1"/>
    <w:multiLevelType w:val="hybridMultilevel"/>
    <w:tmpl w:val="9A24C576"/>
    <w:lvl w:ilvl="0" w:tplc="C80021B6">
      <w:start w:val="5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857B1E"/>
    <w:multiLevelType w:val="hybridMultilevel"/>
    <w:tmpl w:val="F788C4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BFE"/>
    <w:multiLevelType w:val="hybridMultilevel"/>
    <w:tmpl w:val="8BD86DF4"/>
    <w:lvl w:ilvl="0" w:tplc="E604AAF4">
      <w:start w:val="1"/>
      <w:numFmt w:val="decimal"/>
      <w:lvlText w:val="%1."/>
      <w:lvlJc w:val="left"/>
      <w:pPr>
        <w:ind w:left="-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 w15:restartNumberingAfterBreak="0">
    <w:nsid w:val="0AFA4FC0"/>
    <w:multiLevelType w:val="hybridMultilevel"/>
    <w:tmpl w:val="9424C07A"/>
    <w:lvl w:ilvl="0" w:tplc="568211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41645"/>
    <w:multiLevelType w:val="hybridMultilevel"/>
    <w:tmpl w:val="EF309FA6"/>
    <w:lvl w:ilvl="0" w:tplc="0BE82AEA">
      <w:start w:val="1"/>
      <w:numFmt w:val="bullet"/>
      <w:lvlText w:val="•"/>
      <w:lvlJc w:val="left"/>
      <w:pPr>
        <w:ind w:left="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1" w:tplc="E2789210">
      <w:start w:val="1"/>
      <w:numFmt w:val="bullet"/>
      <w:lvlText w:val="o"/>
      <w:lvlJc w:val="left"/>
      <w:pPr>
        <w:ind w:left="794"/>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2" w:tplc="0D221120">
      <w:start w:val="1"/>
      <w:numFmt w:val="bullet"/>
      <w:lvlText w:val="▪"/>
      <w:lvlJc w:val="left"/>
      <w:pPr>
        <w:ind w:left="1514"/>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3" w:tplc="588C5074">
      <w:start w:val="1"/>
      <w:numFmt w:val="bullet"/>
      <w:lvlText w:val="•"/>
      <w:lvlJc w:val="left"/>
      <w:pPr>
        <w:ind w:left="2234"/>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4" w:tplc="05F295B4">
      <w:start w:val="1"/>
      <w:numFmt w:val="bullet"/>
      <w:lvlText w:val="o"/>
      <w:lvlJc w:val="left"/>
      <w:pPr>
        <w:ind w:left="2954"/>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5" w:tplc="914ECE16">
      <w:start w:val="1"/>
      <w:numFmt w:val="bullet"/>
      <w:lvlText w:val="▪"/>
      <w:lvlJc w:val="left"/>
      <w:pPr>
        <w:ind w:left="3674"/>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6" w:tplc="E05A5F92">
      <w:start w:val="1"/>
      <w:numFmt w:val="bullet"/>
      <w:lvlText w:val="•"/>
      <w:lvlJc w:val="left"/>
      <w:pPr>
        <w:ind w:left="4394"/>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7" w:tplc="E1365068">
      <w:start w:val="1"/>
      <w:numFmt w:val="bullet"/>
      <w:lvlText w:val="o"/>
      <w:lvlJc w:val="left"/>
      <w:pPr>
        <w:ind w:left="5114"/>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8" w:tplc="FBC67BD4">
      <w:start w:val="1"/>
      <w:numFmt w:val="bullet"/>
      <w:lvlText w:val="▪"/>
      <w:lvlJc w:val="left"/>
      <w:pPr>
        <w:ind w:left="5834"/>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0F3479F1"/>
    <w:multiLevelType w:val="hybridMultilevel"/>
    <w:tmpl w:val="46E07BC2"/>
    <w:lvl w:ilvl="0" w:tplc="B880B352">
      <w:start w:val="1"/>
      <w:numFmt w:val="bullet"/>
      <w:lvlText w:val=""/>
      <w:lvlJc w:val="left"/>
      <w:pPr>
        <w:tabs>
          <w:tab w:val="num" w:pos="360"/>
        </w:tabs>
        <w:ind w:left="360" w:hanging="360"/>
      </w:pPr>
      <w:rPr>
        <w:rFonts w:ascii="Symbol" w:hAnsi="Symbol" w:hint="default"/>
        <w:sz w:val="32"/>
        <w:szCs w:val="32"/>
      </w:rPr>
    </w:lvl>
    <w:lvl w:ilvl="1" w:tplc="04090003" w:tentative="1">
      <w:start w:val="1"/>
      <w:numFmt w:val="bullet"/>
      <w:lvlText w:val="o"/>
      <w:lvlJc w:val="left"/>
      <w:pPr>
        <w:tabs>
          <w:tab w:val="num" w:pos="970"/>
        </w:tabs>
        <w:ind w:left="970" w:hanging="360"/>
      </w:pPr>
      <w:rPr>
        <w:rFonts w:ascii="Courier New" w:hAnsi="Courier New" w:cs="Courier New" w:hint="default"/>
      </w:rPr>
    </w:lvl>
    <w:lvl w:ilvl="2" w:tplc="04090005" w:tentative="1">
      <w:start w:val="1"/>
      <w:numFmt w:val="bullet"/>
      <w:lvlText w:val=""/>
      <w:lvlJc w:val="left"/>
      <w:pPr>
        <w:tabs>
          <w:tab w:val="num" w:pos="1690"/>
        </w:tabs>
        <w:ind w:left="1690" w:hanging="360"/>
      </w:pPr>
      <w:rPr>
        <w:rFonts w:ascii="Wingdings" w:hAnsi="Wingdings" w:hint="default"/>
      </w:rPr>
    </w:lvl>
    <w:lvl w:ilvl="3" w:tplc="660AE62E">
      <w:start w:val="1"/>
      <w:numFmt w:val="bullet"/>
      <w:lvlText w:val=""/>
      <w:lvlJc w:val="left"/>
      <w:pPr>
        <w:tabs>
          <w:tab w:val="num" w:pos="360"/>
        </w:tabs>
        <w:ind w:left="360" w:hanging="360"/>
      </w:pPr>
      <w:rPr>
        <w:rFonts w:ascii="Symbol" w:hAnsi="Symbol" w:hint="default"/>
        <w:sz w:val="24"/>
        <w:szCs w:val="24"/>
      </w:rPr>
    </w:lvl>
    <w:lvl w:ilvl="4" w:tplc="04090003" w:tentative="1">
      <w:start w:val="1"/>
      <w:numFmt w:val="bullet"/>
      <w:lvlText w:val="o"/>
      <w:lvlJc w:val="left"/>
      <w:pPr>
        <w:tabs>
          <w:tab w:val="num" w:pos="3130"/>
        </w:tabs>
        <w:ind w:left="3130" w:hanging="360"/>
      </w:pPr>
      <w:rPr>
        <w:rFonts w:ascii="Courier New" w:hAnsi="Courier New" w:cs="Courier New" w:hint="default"/>
      </w:rPr>
    </w:lvl>
    <w:lvl w:ilvl="5" w:tplc="04090005" w:tentative="1">
      <w:start w:val="1"/>
      <w:numFmt w:val="bullet"/>
      <w:lvlText w:val=""/>
      <w:lvlJc w:val="left"/>
      <w:pPr>
        <w:tabs>
          <w:tab w:val="num" w:pos="3850"/>
        </w:tabs>
        <w:ind w:left="3850" w:hanging="360"/>
      </w:pPr>
      <w:rPr>
        <w:rFonts w:ascii="Wingdings" w:hAnsi="Wingdings" w:hint="default"/>
      </w:rPr>
    </w:lvl>
    <w:lvl w:ilvl="6" w:tplc="04090001" w:tentative="1">
      <w:start w:val="1"/>
      <w:numFmt w:val="bullet"/>
      <w:lvlText w:val=""/>
      <w:lvlJc w:val="left"/>
      <w:pPr>
        <w:tabs>
          <w:tab w:val="num" w:pos="4570"/>
        </w:tabs>
        <w:ind w:left="4570" w:hanging="360"/>
      </w:pPr>
      <w:rPr>
        <w:rFonts w:ascii="Symbol" w:hAnsi="Symbol" w:hint="default"/>
      </w:rPr>
    </w:lvl>
    <w:lvl w:ilvl="7" w:tplc="04090003" w:tentative="1">
      <w:start w:val="1"/>
      <w:numFmt w:val="bullet"/>
      <w:lvlText w:val="o"/>
      <w:lvlJc w:val="left"/>
      <w:pPr>
        <w:tabs>
          <w:tab w:val="num" w:pos="5290"/>
        </w:tabs>
        <w:ind w:left="5290" w:hanging="360"/>
      </w:pPr>
      <w:rPr>
        <w:rFonts w:ascii="Courier New" w:hAnsi="Courier New" w:cs="Courier New" w:hint="default"/>
      </w:rPr>
    </w:lvl>
    <w:lvl w:ilvl="8" w:tplc="04090005" w:tentative="1">
      <w:start w:val="1"/>
      <w:numFmt w:val="bullet"/>
      <w:lvlText w:val=""/>
      <w:lvlJc w:val="left"/>
      <w:pPr>
        <w:tabs>
          <w:tab w:val="num" w:pos="6010"/>
        </w:tabs>
        <w:ind w:left="6010" w:hanging="360"/>
      </w:pPr>
      <w:rPr>
        <w:rFonts w:ascii="Wingdings" w:hAnsi="Wingdings" w:hint="default"/>
      </w:rPr>
    </w:lvl>
  </w:abstractNum>
  <w:abstractNum w:abstractNumId="8" w15:restartNumberingAfterBreak="0">
    <w:nsid w:val="108C0824"/>
    <w:multiLevelType w:val="hybridMultilevel"/>
    <w:tmpl w:val="1BC0F28E"/>
    <w:lvl w:ilvl="0" w:tplc="DEBC8904">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E6183C">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8A9052">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A0229A">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F4F96C">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F89F1C">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30B762">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3A1722">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BEF176">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C530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9F4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00411"/>
    <w:multiLevelType w:val="multilevel"/>
    <w:tmpl w:val="6630D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D36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EF7781"/>
    <w:multiLevelType w:val="hybridMultilevel"/>
    <w:tmpl w:val="A246C034"/>
    <w:lvl w:ilvl="0" w:tplc="1AE088E4">
      <w:start w:val="1"/>
      <w:numFmt w:val="bullet"/>
      <w:lvlText w:val=""/>
      <w:lvlJc w:val="left"/>
      <w:pPr>
        <w:ind w:left="644" w:hanging="360"/>
      </w:pPr>
      <w:rPr>
        <w:rFonts w:ascii="Symbol" w:hAnsi="Symbol" w:hint="default"/>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8A65AD8"/>
    <w:multiLevelType w:val="hybridMultilevel"/>
    <w:tmpl w:val="C32E3286"/>
    <w:lvl w:ilvl="0" w:tplc="44D0534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0D252E"/>
    <w:multiLevelType w:val="hybridMultilevel"/>
    <w:tmpl w:val="DBF02642"/>
    <w:lvl w:ilvl="0" w:tplc="F7946AC2">
      <w:start w:val="1"/>
      <w:numFmt w:val="upperRoman"/>
      <w:lvlText w:val="%1."/>
      <w:lvlJc w:val="left"/>
      <w:pPr>
        <w:ind w:left="1080" w:hanging="720"/>
      </w:pPr>
      <w:rPr>
        <w:rFonts w:asciiTheme="majorBidi" w:hAnsiTheme="majorBidi" w:cstheme="majorBidi"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40EA5"/>
    <w:multiLevelType w:val="hybridMultilevel"/>
    <w:tmpl w:val="D7D0CF80"/>
    <w:lvl w:ilvl="0" w:tplc="1FEE6F86">
      <w:start w:val="5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A6614D"/>
    <w:multiLevelType w:val="hybridMultilevel"/>
    <w:tmpl w:val="0610EC6A"/>
    <w:lvl w:ilvl="0" w:tplc="DBBAFD5A">
      <w:start w:val="5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E979EB"/>
    <w:multiLevelType w:val="hybridMultilevel"/>
    <w:tmpl w:val="1892F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C14E09"/>
    <w:multiLevelType w:val="hybridMultilevel"/>
    <w:tmpl w:val="CE5674EA"/>
    <w:lvl w:ilvl="0" w:tplc="E604AAF4">
      <w:start w:val="1"/>
      <w:numFmt w:val="decimal"/>
      <w:lvlText w:val="%1."/>
      <w:lvlJc w:val="left"/>
      <w:pPr>
        <w:ind w:left="-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0" w15:restartNumberingAfterBreak="0">
    <w:nsid w:val="326B648E"/>
    <w:multiLevelType w:val="hybridMultilevel"/>
    <w:tmpl w:val="7DAA5EB4"/>
    <w:lvl w:ilvl="0" w:tplc="6EDC752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B0FB4"/>
    <w:multiLevelType w:val="hybridMultilevel"/>
    <w:tmpl w:val="540CB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601D3"/>
    <w:multiLevelType w:val="hybridMultilevel"/>
    <w:tmpl w:val="5C6ABFCC"/>
    <w:lvl w:ilvl="0" w:tplc="588A16E2">
      <w:start w:val="1"/>
      <w:numFmt w:val="decimal"/>
      <w:lvlText w:val="%1-"/>
      <w:lvlJc w:val="left"/>
      <w:pPr>
        <w:ind w:left="2340" w:hanging="19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A3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E910F2"/>
    <w:multiLevelType w:val="multilevel"/>
    <w:tmpl w:val="31A637CC"/>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bCs/>
        <w:sz w:val="24"/>
        <w:szCs w:val="24"/>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FC2554"/>
    <w:multiLevelType w:val="multilevel"/>
    <w:tmpl w:val="8CA2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422595"/>
    <w:multiLevelType w:val="hybridMultilevel"/>
    <w:tmpl w:val="05AC12F0"/>
    <w:lvl w:ilvl="0" w:tplc="E604AAF4">
      <w:start w:val="1"/>
      <w:numFmt w:val="decimal"/>
      <w:lvlText w:val="%1."/>
      <w:lvlJc w:val="left"/>
      <w:pPr>
        <w:ind w:left="-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7" w15:restartNumberingAfterBreak="0">
    <w:nsid w:val="68FF49A4"/>
    <w:multiLevelType w:val="hybridMultilevel"/>
    <w:tmpl w:val="C14C0E76"/>
    <w:lvl w:ilvl="0" w:tplc="E604AAF4">
      <w:start w:val="1"/>
      <w:numFmt w:val="decimal"/>
      <w:lvlText w:val="%1."/>
      <w:lvlJc w:val="left"/>
      <w:pPr>
        <w:ind w:left="-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8" w15:restartNumberingAfterBreak="0">
    <w:nsid w:val="6D0E07D6"/>
    <w:multiLevelType w:val="hybridMultilevel"/>
    <w:tmpl w:val="B434DE3A"/>
    <w:lvl w:ilvl="0" w:tplc="12C0C806">
      <w:start w:val="1"/>
      <w:numFmt w:val="bullet"/>
      <w:lvlText w:val=""/>
      <w:lvlJc w:val="left"/>
      <w:pPr>
        <w:tabs>
          <w:tab w:val="num" w:pos="644"/>
        </w:tabs>
        <w:ind w:left="644" w:hanging="360"/>
      </w:pPr>
      <w:rPr>
        <w:rFonts w:ascii="Symbol" w:hAnsi="Symbol" w:hint="default"/>
        <w:sz w:val="24"/>
        <w:szCs w:val="24"/>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6D9B332C"/>
    <w:multiLevelType w:val="hybridMultilevel"/>
    <w:tmpl w:val="9110AE9C"/>
    <w:lvl w:ilvl="0" w:tplc="2796F1C0">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50325"/>
    <w:multiLevelType w:val="hybridMultilevel"/>
    <w:tmpl w:val="09DA393A"/>
    <w:lvl w:ilvl="0" w:tplc="E604AAF4">
      <w:start w:val="1"/>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786F66">
      <w:start w:val="1"/>
      <w:numFmt w:val="bullet"/>
      <w:lvlText w:val="-"/>
      <w:lvlJc w:val="left"/>
      <w:pPr>
        <w:ind w:left="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0AE7F0">
      <w:start w:val="1"/>
      <w:numFmt w:val="bullet"/>
      <w:lvlText w:val="▪"/>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9202B4">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085A20">
      <w:start w:val="1"/>
      <w:numFmt w:val="bullet"/>
      <w:lvlText w:val="o"/>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2818BA">
      <w:start w:val="1"/>
      <w:numFmt w:val="bullet"/>
      <w:lvlText w:val="▪"/>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6A4A6C">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5E379E">
      <w:start w:val="1"/>
      <w:numFmt w:val="bullet"/>
      <w:lvlText w:val="o"/>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04E512">
      <w:start w:val="1"/>
      <w:numFmt w:val="bullet"/>
      <w:lvlText w:val="▪"/>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E371F0"/>
    <w:multiLevelType w:val="hybridMultilevel"/>
    <w:tmpl w:val="9EBA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A22CA"/>
    <w:multiLevelType w:val="hybridMultilevel"/>
    <w:tmpl w:val="CFCE9CEC"/>
    <w:lvl w:ilvl="0" w:tplc="0409000F">
      <w:start w:val="1"/>
      <w:numFmt w:val="decimal"/>
      <w:lvlText w:val="%1."/>
      <w:lvlJc w:val="left"/>
      <w:pPr>
        <w:ind w:left="8581" w:hanging="360"/>
      </w:pPr>
    </w:lvl>
    <w:lvl w:ilvl="1" w:tplc="04090019" w:tentative="1">
      <w:start w:val="1"/>
      <w:numFmt w:val="lowerLetter"/>
      <w:lvlText w:val="%2."/>
      <w:lvlJc w:val="left"/>
      <w:pPr>
        <w:ind w:left="9301" w:hanging="360"/>
      </w:pPr>
    </w:lvl>
    <w:lvl w:ilvl="2" w:tplc="0409001B" w:tentative="1">
      <w:start w:val="1"/>
      <w:numFmt w:val="lowerRoman"/>
      <w:lvlText w:val="%3."/>
      <w:lvlJc w:val="right"/>
      <w:pPr>
        <w:ind w:left="10021" w:hanging="180"/>
      </w:pPr>
    </w:lvl>
    <w:lvl w:ilvl="3" w:tplc="0409000F" w:tentative="1">
      <w:start w:val="1"/>
      <w:numFmt w:val="decimal"/>
      <w:lvlText w:val="%4."/>
      <w:lvlJc w:val="left"/>
      <w:pPr>
        <w:ind w:left="10741" w:hanging="360"/>
      </w:pPr>
    </w:lvl>
    <w:lvl w:ilvl="4" w:tplc="04090019" w:tentative="1">
      <w:start w:val="1"/>
      <w:numFmt w:val="lowerLetter"/>
      <w:lvlText w:val="%5."/>
      <w:lvlJc w:val="left"/>
      <w:pPr>
        <w:ind w:left="11461" w:hanging="360"/>
      </w:pPr>
    </w:lvl>
    <w:lvl w:ilvl="5" w:tplc="0409001B" w:tentative="1">
      <w:start w:val="1"/>
      <w:numFmt w:val="lowerRoman"/>
      <w:lvlText w:val="%6."/>
      <w:lvlJc w:val="right"/>
      <w:pPr>
        <w:ind w:left="12181" w:hanging="180"/>
      </w:pPr>
    </w:lvl>
    <w:lvl w:ilvl="6" w:tplc="0409000F" w:tentative="1">
      <w:start w:val="1"/>
      <w:numFmt w:val="decimal"/>
      <w:lvlText w:val="%7."/>
      <w:lvlJc w:val="left"/>
      <w:pPr>
        <w:ind w:left="12901" w:hanging="360"/>
      </w:pPr>
    </w:lvl>
    <w:lvl w:ilvl="7" w:tplc="04090019" w:tentative="1">
      <w:start w:val="1"/>
      <w:numFmt w:val="lowerLetter"/>
      <w:lvlText w:val="%8."/>
      <w:lvlJc w:val="left"/>
      <w:pPr>
        <w:ind w:left="13621" w:hanging="360"/>
      </w:pPr>
    </w:lvl>
    <w:lvl w:ilvl="8" w:tplc="0409001B" w:tentative="1">
      <w:start w:val="1"/>
      <w:numFmt w:val="lowerRoman"/>
      <w:lvlText w:val="%9."/>
      <w:lvlJc w:val="right"/>
      <w:pPr>
        <w:ind w:left="14341" w:hanging="180"/>
      </w:pPr>
    </w:lvl>
  </w:abstractNum>
  <w:num w:numId="1">
    <w:abstractNumId w:val="31"/>
  </w:num>
  <w:num w:numId="2">
    <w:abstractNumId w:val="21"/>
  </w:num>
  <w:num w:numId="3">
    <w:abstractNumId w:val="17"/>
  </w:num>
  <w:num w:numId="4">
    <w:abstractNumId w:val="16"/>
  </w:num>
  <w:num w:numId="5">
    <w:abstractNumId w:val="2"/>
  </w:num>
  <w:num w:numId="6">
    <w:abstractNumId w:val="11"/>
  </w:num>
  <w:num w:numId="7">
    <w:abstractNumId w:val="25"/>
  </w:num>
  <w:num w:numId="8">
    <w:abstractNumId w:val="24"/>
  </w:num>
  <w:num w:numId="9">
    <w:abstractNumId w:val="28"/>
  </w:num>
  <w:num w:numId="10">
    <w:abstractNumId w:val="7"/>
  </w:num>
  <w:num w:numId="11">
    <w:abstractNumId w:val="14"/>
  </w:num>
  <w:num w:numId="12">
    <w:abstractNumId w:val="22"/>
  </w:num>
  <w:num w:numId="13">
    <w:abstractNumId w:val="3"/>
  </w:num>
  <w:num w:numId="14">
    <w:abstractNumId w:val="18"/>
  </w:num>
  <w:num w:numId="15">
    <w:abstractNumId w:val="32"/>
  </w:num>
  <w:num w:numId="16">
    <w:abstractNumId w:val="10"/>
  </w:num>
  <w:num w:numId="17">
    <w:abstractNumId w:val="23"/>
  </w:num>
  <w:num w:numId="18">
    <w:abstractNumId w:val="12"/>
  </w:num>
  <w:num w:numId="19">
    <w:abstractNumId w:val="9"/>
  </w:num>
  <w:num w:numId="20">
    <w:abstractNumId w:val="5"/>
  </w:num>
  <w:num w:numId="21">
    <w:abstractNumId w:val="0"/>
  </w:num>
  <w:num w:numId="22">
    <w:abstractNumId w:val="20"/>
  </w:num>
  <w:num w:numId="23">
    <w:abstractNumId w:val="30"/>
  </w:num>
  <w:num w:numId="24">
    <w:abstractNumId w:val="4"/>
  </w:num>
  <w:num w:numId="25">
    <w:abstractNumId w:val="26"/>
  </w:num>
  <w:num w:numId="26">
    <w:abstractNumId w:val="27"/>
  </w:num>
  <w:num w:numId="27">
    <w:abstractNumId w:val="19"/>
  </w:num>
  <w:num w:numId="28">
    <w:abstractNumId w:val="8"/>
  </w:num>
  <w:num w:numId="29">
    <w:abstractNumId w:val="6"/>
  </w:num>
  <w:num w:numId="30">
    <w:abstractNumId w:val="1"/>
  </w:num>
  <w:num w:numId="31">
    <w:abstractNumId w:val="13"/>
  </w:num>
  <w:num w:numId="32">
    <w:abstractNumId w:val="1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FC"/>
    <w:rsid w:val="00001BB1"/>
    <w:rsid w:val="00001FF5"/>
    <w:rsid w:val="000079BF"/>
    <w:rsid w:val="00014E47"/>
    <w:rsid w:val="00015942"/>
    <w:rsid w:val="000175F3"/>
    <w:rsid w:val="00020616"/>
    <w:rsid w:val="0002094D"/>
    <w:rsid w:val="00022EBB"/>
    <w:rsid w:val="000239B6"/>
    <w:rsid w:val="00024343"/>
    <w:rsid w:val="0002647D"/>
    <w:rsid w:val="000320F2"/>
    <w:rsid w:val="0003347C"/>
    <w:rsid w:val="000346A4"/>
    <w:rsid w:val="00040855"/>
    <w:rsid w:val="000459F0"/>
    <w:rsid w:val="00046744"/>
    <w:rsid w:val="00050B94"/>
    <w:rsid w:val="00053352"/>
    <w:rsid w:val="00063E10"/>
    <w:rsid w:val="00065DF0"/>
    <w:rsid w:val="00071842"/>
    <w:rsid w:val="00075E58"/>
    <w:rsid w:val="00076C00"/>
    <w:rsid w:val="0008473A"/>
    <w:rsid w:val="00095051"/>
    <w:rsid w:val="00096EAA"/>
    <w:rsid w:val="000A1BAC"/>
    <w:rsid w:val="000A3B12"/>
    <w:rsid w:val="000A4784"/>
    <w:rsid w:val="000A7E45"/>
    <w:rsid w:val="000C174D"/>
    <w:rsid w:val="000C5C00"/>
    <w:rsid w:val="000E49EC"/>
    <w:rsid w:val="000E5FB4"/>
    <w:rsid w:val="00101030"/>
    <w:rsid w:val="00114187"/>
    <w:rsid w:val="00114580"/>
    <w:rsid w:val="001230BC"/>
    <w:rsid w:val="00137E0F"/>
    <w:rsid w:val="0014355B"/>
    <w:rsid w:val="0014688B"/>
    <w:rsid w:val="00147579"/>
    <w:rsid w:val="0015615A"/>
    <w:rsid w:val="00156B8F"/>
    <w:rsid w:val="00162572"/>
    <w:rsid w:val="001635F4"/>
    <w:rsid w:val="00174844"/>
    <w:rsid w:val="001774DE"/>
    <w:rsid w:val="00177A1E"/>
    <w:rsid w:val="00183999"/>
    <w:rsid w:val="00184C70"/>
    <w:rsid w:val="0019180B"/>
    <w:rsid w:val="001977E7"/>
    <w:rsid w:val="001A354D"/>
    <w:rsid w:val="001A65EE"/>
    <w:rsid w:val="001A66D4"/>
    <w:rsid w:val="001B0F62"/>
    <w:rsid w:val="001B43F8"/>
    <w:rsid w:val="001B4A0A"/>
    <w:rsid w:val="001C0805"/>
    <w:rsid w:val="001C1A3C"/>
    <w:rsid w:val="001C310E"/>
    <w:rsid w:val="001C59D3"/>
    <w:rsid w:val="001D35DA"/>
    <w:rsid w:val="001D58EA"/>
    <w:rsid w:val="001D7EFF"/>
    <w:rsid w:val="001E2AE2"/>
    <w:rsid w:val="001E323A"/>
    <w:rsid w:val="001E422D"/>
    <w:rsid w:val="001E7AB2"/>
    <w:rsid w:val="00203A5B"/>
    <w:rsid w:val="00204578"/>
    <w:rsid w:val="00212800"/>
    <w:rsid w:val="0021453B"/>
    <w:rsid w:val="002220BB"/>
    <w:rsid w:val="00222B1F"/>
    <w:rsid w:val="00232930"/>
    <w:rsid w:val="002337A4"/>
    <w:rsid w:val="00237BDA"/>
    <w:rsid w:val="0024007E"/>
    <w:rsid w:val="0024156F"/>
    <w:rsid w:val="0024373B"/>
    <w:rsid w:val="00245DC2"/>
    <w:rsid w:val="002507EE"/>
    <w:rsid w:val="0025290D"/>
    <w:rsid w:val="00254A6F"/>
    <w:rsid w:val="00254D9A"/>
    <w:rsid w:val="00256FAC"/>
    <w:rsid w:val="00257CE7"/>
    <w:rsid w:val="00262639"/>
    <w:rsid w:val="00262CF3"/>
    <w:rsid w:val="002711E9"/>
    <w:rsid w:val="00274116"/>
    <w:rsid w:val="00280149"/>
    <w:rsid w:val="00283A01"/>
    <w:rsid w:val="002932C2"/>
    <w:rsid w:val="002A3696"/>
    <w:rsid w:val="002A4F74"/>
    <w:rsid w:val="002B48D7"/>
    <w:rsid w:val="002B5A90"/>
    <w:rsid w:val="002B7D19"/>
    <w:rsid w:val="002C216D"/>
    <w:rsid w:val="002C30C9"/>
    <w:rsid w:val="002C39DF"/>
    <w:rsid w:val="002C652B"/>
    <w:rsid w:val="002C6B15"/>
    <w:rsid w:val="002D0B71"/>
    <w:rsid w:val="002D0C73"/>
    <w:rsid w:val="002D27E0"/>
    <w:rsid w:val="002D2BB2"/>
    <w:rsid w:val="002F7980"/>
    <w:rsid w:val="0031582E"/>
    <w:rsid w:val="00317D4C"/>
    <w:rsid w:val="003204CB"/>
    <w:rsid w:val="0032142F"/>
    <w:rsid w:val="00341C10"/>
    <w:rsid w:val="0034787F"/>
    <w:rsid w:val="003566D9"/>
    <w:rsid w:val="00374CDB"/>
    <w:rsid w:val="0037786A"/>
    <w:rsid w:val="003848AE"/>
    <w:rsid w:val="00397668"/>
    <w:rsid w:val="00397B31"/>
    <w:rsid w:val="003A0EF2"/>
    <w:rsid w:val="003B48E9"/>
    <w:rsid w:val="003B799B"/>
    <w:rsid w:val="003B7B0D"/>
    <w:rsid w:val="003C482F"/>
    <w:rsid w:val="003C4EB0"/>
    <w:rsid w:val="003C5425"/>
    <w:rsid w:val="003D16C4"/>
    <w:rsid w:val="003F1756"/>
    <w:rsid w:val="003F6B69"/>
    <w:rsid w:val="003F7421"/>
    <w:rsid w:val="003F793F"/>
    <w:rsid w:val="0041457A"/>
    <w:rsid w:val="00414C34"/>
    <w:rsid w:val="0041519A"/>
    <w:rsid w:val="00424502"/>
    <w:rsid w:val="00442187"/>
    <w:rsid w:val="004524E2"/>
    <w:rsid w:val="0046111A"/>
    <w:rsid w:val="0046780C"/>
    <w:rsid w:val="00472F1C"/>
    <w:rsid w:val="004737A3"/>
    <w:rsid w:val="00481926"/>
    <w:rsid w:val="00486C47"/>
    <w:rsid w:val="00487D81"/>
    <w:rsid w:val="004902C6"/>
    <w:rsid w:val="0049142C"/>
    <w:rsid w:val="004A0EB8"/>
    <w:rsid w:val="004A3D6A"/>
    <w:rsid w:val="004B63EE"/>
    <w:rsid w:val="004C3950"/>
    <w:rsid w:val="004D119C"/>
    <w:rsid w:val="004D37C1"/>
    <w:rsid w:val="004D68CB"/>
    <w:rsid w:val="004F2603"/>
    <w:rsid w:val="00500EEA"/>
    <w:rsid w:val="00503BF7"/>
    <w:rsid w:val="00505529"/>
    <w:rsid w:val="00506489"/>
    <w:rsid w:val="005135D5"/>
    <w:rsid w:val="00521C9C"/>
    <w:rsid w:val="00521FC2"/>
    <w:rsid w:val="00522F51"/>
    <w:rsid w:val="00530928"/>
    <w:rsid w:val="0053217E"/>
    <w:rsid w:val="005443E6"/>
    <w:rsid w:val="0054592A"/>
    <w:rsid w:val="00551369"/>
    <w:rsid w:val="00566E3B"/>
    <w:rsid w:val="00567BDB"/>
    <w:rsid w:val="00570742"/>
    <w:rsid w:val="005723C3"/>
    <w:rsid w:val="00573C6C"/>
    <w:rsid w:val="00574128"/>
    <w:rsid w:val="0058590B"/>
    <w:rsid w:val="00586530"/>
    <w:rsid w:val="005907AC"/>
    <w:rsid w:val="00591FCB"/>
    <w:rsid w:val="00595692"/>
    <w:rsid w:val="005A1352"/>
    <w:rsid w:val="005A1F9A"/>
    <w:rsid w:val="005A2F45"/>
    <w:rsid w:val="005B3B55"/>
    <w:rsid w:val="005C1BB0"/>
    <w:rsid w:val="005D2AE4"/>
    <w:rsid w:val="005D31E4"/>
    <w:rsid w:val="005D786C"/>
    <w:rsid w:val="005E6C50"/>
    <w:rsid w:val="005F067A"/>
    <w:rsid w:val="005F7386"/>
    <w:rsid w:val="006013C8"/>
    <w:rsid w:val="00602F67"/>
    <w:rsid w:val="00611C2D"/>
    <w:rsid w:val="006349B2"/>
    <w:rsid w:val="00634B52"/>
    <w:rsid w:val="00636720"/>
    <w:rsid w:val="00636756"/>
    <w:rsid w:val="0064299E"/>
    <w:rsid w:val="006431A0"/>
    <w:rsid w:val="0064437D"/>
    <w:rsid w:val="00644ECD"/>
    <w:rsid w:val="006516F1"/>
    <w:rsid w:val="00654677"/>
    <w:rsid w:val="0065483C"/>
    <w:rsid w:val="0066012F"/>
    <w:rsid w:val="006628A6"/>
    <w:rsid w:val="00664432"/>
    <w:rsid w:val="00674FCE"/>
    <w:rsid w:val="00683655"/>
    <w:rsid w:val="00693FAD"/>
    <w:rsid w:val="00694939"/>
    <w:rsid w:val="006A75B8"/>
    <w:rsid w:val="006B7325"/>
    <w:rsid w:val="006C1818"/>
    <w:rsid w:val="006D537B"/>
    <w:rsid w:val="006D7FC9"/>
    <w:rsid w:val="006E2495"/>
    <w:rsid w:val="006E2C47"/>
    <w:rsid w:val="006E2E43"/>
    <w:rsid w:val="006F6E21"/>
    <w:rsid w:val="006F7E8A"/>
    <w:rsid w:val="00703DB6"/>
    <w:rsid w:val="00704272"/>
    <w:rsid w:val="007137E5"/>
    <w:rsid w:val="00716D0A"/>
    <w:rsid w:val="007217F0"/>
    <w:rsid w:val="00741466"/>
    <w:rsid w:val="00742D43"/>
    <w:rsid w:val="00746A0A"/>
    <w:rsid w:val="00752559"/>
    <w:rsid w:val="00753C92"/>
    <w:rsid w:val="007549DB"/>
    <w:rsid w:val="00760AC7"/>
    <w:rsid w:val="00773603"/>
    <w:rsid w:val="00785573"/>
    <w:rsid w:val="007874D1"/>
    <w:rsid w:val="00790A7E"/>
    <w:rsid w:val="00794D70"/>
    <w:rsid w:val="00797211"/>
    <w:rsid w:val="00797FDC"/>
    <w:rsid w:val="007A24FA"/>
    <w:rsid w:val="007B2D03"/>
    <w:rsid w:val="007B4941"/>
    <w:rsid w:val="007B778A"/>
    <w:rsid w:val="007C73A3"/>
    <w:rsid w:val="007C776F"/>
    <w:rsid w:val="007C7E2D"/>
    <w:rsid w:val="007D34DA"/>
    <w:rsid w:val="007D5004"/>
    <w:rsid w:val="007D7504"/>
    <w:rsid w:val="007E5A25"/>
    <w:rsid w:val="0080740D"/>
    <w:rsid w:val="0081328F"/>
    <w:rsid w:val="008140E5"/>
    <w:rsid w:val="00821C27"/>
    <w:rsid w:val="0082311D"/>
    <w:rsid w:val="00827328"/>
    <w:rsid w:val="00833248"/>
    <w:rsid w:val="00837F5C"/>
    <w:rsid w:val="00841462"/>
    <w:rsid w:val="00845480"/>
    <w:rsid w:val="0085046D"/>
    <w:rsid w:val="00852E16"/>
    <w:rsid w:val="00863A11"/>
    <w:rsid w:val="00871754"/>
    <w:rsid w:val="00873496"/>
    <w:rsid w:val="00881FC2"/>
    <w:rsid w:val="0089342A"/>
    <w:rsid w:val="008A1314"/>
    <w:rsid w:val="008A7E4C"/>
    <w:rsid w:val="008D0A0C"/>
    <w:rsid w:val="008D0DC8"/>
    <w:rsid w:val="008D63FC"/>
    <w:rsid w:val="008D6E3C"/>
    <w:rsid w:val="008E6739"/>
    <w:rsid w:val="008E7DA6"/>
    <w:rsid w:val="008F4388"/>
    <w:rsid w:val="009008AF"/>
    <w:rsid w:val="00904A33"/>
    <w:rsid w:val="00905AE8"/>
    <w:rsid w:val="00911AC2"/>
    <w:rsid w:val="0091355E"/>
    <w:rsid w:val="009139F1"/>
    <w:rsid w:val="00920BA6"/>
    <w:rsid w:val="009330F4"/>
    <w:rsid w:val="009550EC"/>
    <w:rsid w:val="00957360"/>
    <w:rsid w:val="00962373"/>
    <w:rsid w:val="009827C2"/>
    <w:rsid w:val="009901FF"/>
    <w:rsid w:val="009953D2"/>
    <w:rsid w:val="0099572E"/>
    <w:rsid w:val="009B00F8"/>
    <w:rsid w:val="009B152E"/>
    <w:rsid w:val="009B3D13"/>
    <w:rsid w:val="009B6C3B"/>
    <w:rsid w:val="009C0903"/>
    <w:rsid w:val="009C2D89"/>
    <w:rsid w:val="009C6F02"/>
    <w:rsid w:val="009C7173"/>
    <w:rsid w:val="009D1771"/>
    <w:rsid w:val="009D6597"/>
    <w:rsid w:val="009D76B8"/>
    <w:rsid w:val="009E26B8"/>
    <w:rsid w:val="009E31F4"/>
    <w:rsid w:val="009E4550"/>
    <w:rsid w:val="009F1483"/>
    <w:rsid w:val="009F26E2"/>
    <w:rsid w:val="00A0552D"/>
    <w:rsid w:val="00A06B91"/>
    <w:rsid w:val="00A13DC5"/>
    <w:rsid w:val="00A1707B"/>
    <w:rsid w:val="00A23876"/>
    <w:rsid w:val="00A24EE2"/>
    <w:rsid w:val="00A2503E"/>
    <w:rsid w:val="00A30B08"/>
    <w:rsid w:val="00A363DB"/>
    <w:rsid w:val="00A4327D"/>
    <w:rsid w:val="00A54AD5"/>
    <w:rsid w:val="00A55878"/>
    <w:rsid w:val="00A56A6B"/>
    <w:rsid w:val="00A61F5F"/>
    <w:rsid w:val="00A62B4D"/>
    <w:rsid w:val="00A65EBA"/>
    <w:rsid w:val="00A70A3B"/>
    <w:rsid w:val="00A75AA5"/>
    <w:rsid w:val="00A80824"/>
    <w:rsid w:val="00A81EAD"/>
    <w:rsid w:val="00A852B8"/>
    <w:rsid w:val="00A92BD8"/>
    <w:rsid w:val="00A95F1D"/>
    <w:rsid w:val="00AA0697"/>
    <w:rsid w:val="00AA207B"/>
    <w:rsid w:val="00AA32A7"/>
    <w:rsid w:val="00AB2C5C"/>
    <w:rsid w:val="00AB42B0"/>
    <w:rsid w:val="00AB62B9"/>
    <w:rsid w:val="00AC07DA"/>
    <w:rsid w:val="00AC12B9"/>
    <w:rsid w:val="00AC135A"/>
    <w:rsid w:val="00AD2132"/>
    <w:rsid w:val="00AD301E"/>
    <w:rsid w:val="00AD7193"/>
    <w:rsid w:val="00AE0941"/>
    <w:rsid w:val="00AE6028"/>
    <w:rsid w:val="00AE6355"/>
    <w:rsid w:val="00AE7A98"/>
    <w:rsid w:val="00AF00FA"/>
    <w:rsid w:val="00AF7764"/>
    <w:rsid w:val="00B04B6E"/>
    <w:rsid w:val="00B22A1E"/>
    <w:rsid w:val="00B30974"/>
    <w:rsid w:val="00B30996"/>
    <w:rsid w:val="00B331E9"/>
    <w:rsid w:val="00B36772"/>
    <w:rsid w:val="00B47E56"/>
    <w:rsid w:val="00B525D7"/>
    <w:rsid w:val="00B549E6"/>
    <w:rsid w:val="00B57EAF"/>
    <w:rsid w:val="00B603E5"/>
    <w:rsid w:val="00B62262"/>
    <w:rsid w:val="00B62EC4"/>
    <w:rsid w:val="00B647E5"/>
    <w:rsid w:val="00B653D4"/>
    <w:rsid w:val="00B6745C"/>
    <w:rsid w:val="00B7277B"/>
    <w:rsid w:val="00B75367"/>
    <w:rsid w:val="00B82DB5"/>
    <w:rsid w:val="00B8733B"/>
    <w:rsid w:val="00B90388"/>
    <w:rsid w:val="00B912E7"/>
    <w:rsid w:val="00B9619E"/>
    <w:rsid w:val="00B96F76"/>
    <w:rsid w:val="00B97BB1"/>
    <w:rsid w:val="00BB7398"/>
    <w:rsid w:val="00C02C8F"/>
    <w:rsid w:val="00C034EA"/>
    <w:rsid w:val="00C062C7"/>
    <w:rsid w:val="00C06749"/>
    <w:rsid w:val="00C06F5D"/>
    <w:rsid w:val="00C11105"/>
    <w:rsid w:val="00C12933"/>
    <w:rsid w:val="00C1304D"/>
    <w:rsid w:val="00C14375"/>
    <w:rsid w:val="00C14C60"/>
    <w:rsid w:val="00C150C9"/>
    <w:rsid w:val="00C176BD"/>
    <w:rsid w:val="00C17C8E"/>
    <w:rsid w:val="00C219E2"/>
    <w:rsid w:val="00C22567"/>
    <w:rsid w:val="00C2277B"/>
    <w:rsid w:val="00C24FE2"/>
    <w:rsid w:val="00C27590"/>
    <w:rsid w:val="00C455D0"/>
    <w:rsid w:val="00C53AAD"/>
    <w:rsid w:val="00C622CC"/>
    <w:rsid w:val="00C622F1"/>
    <w:rsid w:val="00C639A0"/>
    <w:rsid w:val="00C65188"/>
    <w:rsid w:val="00C65F09"/>
    <w:rsid w:val="00C702E3"/>
    <w:rsid w:val="00C7709F"/>
    <w:rsid w:val="00C836DC"/>
    <w:rsid w:val="00C84383"/>
    <w:rsid w:val="00C943F3"/>
    <w:rsid w:val="00C95C1C"/>
    <w:rsid w:val="00CB0625"/>
    <w:rsid w:val="00CB15F7"/>
    <w:rsid w:val="00CC2BE8"/>
    <w:rsid w:val="00CC6F8D"/>
    <w:rsid w:val="00CD0B61"/>
    <w:rsid w:val="00CD3BB2"/>
    <w:rsid w:val="00CE70F3"/>
    <w:rsid w:val="00CF3EAC"/>
    <w:rsid w:val="00D04DF2"/>
    <w:rsid w:val="00D072AA"/>
    <w:rsid w:val="00D11A75"/>
    <w:rsid w:val="00D16691"/>
    <w:rsid w:val="00D21B23"/>
    <w:rsid w:val="00D35713"/>
    <w:rsid w:val="00D37665"/>
    <w:rsid w:val="00D37FF1"/>
    <w:rsid w:val="00D40197"/>
    <w:rsid w:val="00D4249E"/>
    <w:rsid w:val="00D43DE2"/>
    <w:rsid w:val="00D53B44"/>
    <w:rsid w:val="00D5413B"/>
    <w:rsid w:val="00D57B6C"/>
    <w:rsid w:val="00D623BB"/>
    <w:rsid w:val="00D727BF"/>
    <w:rsid w:val="00D7483D"/>
    <w:rsid w:val="00D80F65"/>
    <w:rsid w:val="00D810A2"/>
    <w:rsid w:val="00D84E0D"/>
    <w:rsid w:val="00D955CF"/>
    <w:rsid w:val="00DA0C6D"/>
    <w:rsid w:val="00DA3682"/>
    <w:rsid w:val="00DA63D0"/>
    <w:rsid w:val="00DA7141"/>
    <w:rsid w:val="00DA73AE"/>
    <w:rsid w:val="00DB1EE6"/>
    <w:rsid w:val="00DB5E42"/>
    <w:rsid w:val="00DC7018"/>
    <w:rsid w:val="00DC7724"/>
    <w:rsid w:val="00DD1CD0"/>
    <w:rsid w:val="00DD5E17"/>
    <w:rsid w:val="00DE0E69"/>
    <w:rsid w:val="00DE42D0"/>
    <w:rsid w:val="00DE5BFF"/>
    <w:rsid w:val="00DF40D0"/>
    <w:rsid w:val="00DF5CF1"/>
    <w:rsid w:val="00E1210E"/>
    <w:rsid w:val="00E123C2"/>
    <w:rsid w:val="00E13AE8"/>
    <w:rsid w:val="00E168B3"/>
    <w:rsid w:val="00E25952"/>
    <w:rsid w:val="00E26764"/>
    <w:rsid w:val="00E3311E"/>
    <w:rsid w:val="00E33E9A"/>
    <w:rsid w:val="00E340F1"/>
    <w:rsid w:val="00E44EF6"/>
    <w:rsid w:val="00E457B2"/>
    <w:rsid w:val="00E46F3A"/>
    <w:rsid w:val="00E52884"/>
    <w:rsid w:val="00E53112"/>
    <w:rsid w:val="00E615C8"/>
    <w:rsid w:val="00E63B52"/>
    <w:rsid w:val="00E67325"/>
    <w:rsid w:val="00E73948"/>
    <w:rsid w:val="00E73BB7"/>
    <w:rsid w:val="00E75FDC"/>
    <w:rsid w:val="00E772D1"/>
    <w:rsid w:val="00E83C25"/>
    <w:rsid w:val="00E87965"/>
    <w:rsid w:val="00E91970"/>
    <w:rsid w:val="00E94986"/>
    <w:rsid w:val="00EA679E"/>
    <w:rsid w:val="00EB2275"/>
    <w:rsid w:val="00EB4653"/>
    <w:rsid w:val="00EC29E6"/>
    <w:rsid w:val="00EC4610"/>
    <w:rsid w:val="00EC46FA"/>
    <w:rsid w:val="00EC5553"/>
    <w:rsid w:val="00EC5AEE"/>
    <w:rsid w:val="00ED4107"/>
    <w:rsid w:val="00ED6F9D"/>
    <w:rsid w:val="00ED78A9"/>
    <w:rsid w:val="00EE0C05"/>
    <w:rsid w:val="00EE14B5"/>
    <w:rsid w:val="00EF6570"/>
    <w:rsid w:val="00F00ECB"/>
    <w:rsid w:val="00F0415F"/>
    <w:rsid w:val="00F0419C"/>
    <w:rsid w:val="00F0495C"/>
    <w:rsid w:val="00F04D5E"/>
    <w:rsid w:val="00F11DFA"/>
    <w:rsid w:val="00F141DE"/>
    <w:rsid w:val="00F145DD"/>
    <w:rsid w:val="00F17178"/>
    <w:rsid w:val="00F17578"/>
    <w:rsid w:val="00F25219"/>
    <w:rsid w:val="00F2709D"/>
    <w:rsid w:val="00F3239C"/>
    <w:rsid w:val="00F35297"/>
    <w:rsid w:val="00F3777D"/>
    <w:rsid w:val="00F37A3A"/>
    <w:rsid w:val="00F40504"/>
    <w:rsid w:val="00F409C4"/>
    <w:rsid w:val="00F44342"/>
    <w:rsid w:val="00F46EEA"/>
    <w:rsid w:val="00F47D41"/>
    <w:rsid w:val="00F47DB7"/>
    <w:rsid w:val="00F5418B"/>
    <w:rsid w:val="00F55E48"/>
    <w:rsid w:val="00F64D5A"/>
    <w:rsid w:val="00F714F9"/>
    <w:rsid w:val="00F71D98"/>
    <w:rsid w:val="00F71E6C"/>
    <w:rsid w:val="00F7546A"/>
    <w:rsid w:val="00F85BF3"/>
    <w:rsid w:val="00F949A1"/>
    <w:rsid w:val="00F95E22"/>
    <w:rsid w:val="00FA1BC4"/>
    <w:rsid w:val="00FA6F85"/>
    <w:rsid w:val="00FC00A4"/>
    <w:rsid w:val="00FC5E51"/>
    <w:rsid w:val="00FC664F"/>
    <w:rsid w:val="00FE1108"/>
    <w:rsid w:val="00FE2218"/>
    <w:rsid w:val="00FF17C4"/>
    <w:rsid w:val="00FF3F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C0E5A"/>
  <w15:docId w15:val="{53FF5475-0E59-43CD-ADEC-A9D799C9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D4"/>
    <w:pPr>
      <w:bidi/>
    </w:pPr>
  </w:style>
  <w:style w:type="paragraph" w:styleId="Heading1">
    <w:name w:val="heading 1"/>
    <w:basedOn w:val="Normal"/>
    <w:next w:val="Normal"/>
    <w:link w:val="Heading1Char"/>
    <w:uiPriority w:val="9"/>
    <w:qFormat/>
    <w:rsid w:val="00F95E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C5C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11DF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2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930"/>
    <w:rPr>
      <w:rFonts w:ascii="Tahoma" w:hAnsi="Tahoma" w:cs="Tahoma"/>
      <w:sz w:val="16"/>
      <w:szCs w:val="16"/>
    </w:rPr>
  </w:style>
  <w:style w:type="paragraph" w:styleId="ListParagraph">
    <w:name w:val="List Paragraph"/>
    <w:basedOn w:val="Normal"/>
    <w:uiPriority w:val="34"/>
    <w:qFormat/>
    <w:rsid w:val="00E73BB7"/>
    <w:pPr>
      <w:ind w:left="720"/>
      <w:contextualSpacing/>
    </w:pPr>
  </w:style>
  <w:style w:type="character" w:styleId="LineNumber">
    <w:name w:val="line number"/>
    <w:basedOn w:val="DefaultParagraphFont"/>
    <w:uiPriority w:val="99"/>
    <w:semiHidden/>
    <w:unhideWhenUsed/>
    <w:rsid w:val="00212800"/>
  </w:style>
  <w:style w:type="paragraph" w:styleId="Header">
    <w:name w:val="header"/>
    <w:basedOn w:val="Normal"/>
    <w:link w:val="HeaderChar"/>
    <w:uiPriority w:val="99"/>
    <w:unhideWhenUsed/>
    <w:rsid w:val="002128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2800"/>
  </w:style>
  <w:style w:type="paragraph" w:styleId="Footer">
    <w:name w:val="footer"/>
    <w:basedOn w:val="Normal"/>
    <w:link w:val="FooterChar"/>
    <w:uiPriority w:val="99"/>
    <w:unhideWhenUsed/>
    <w:rsid w:val="002128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2800"/>
  </w:style>
  <w:style w:type="character" w:styleId="Hyperlink">
    <w:name w:val="Hyperlink"/>
    <w:basedOn w:val="DefaultParagraphFont"/>
    <w:uiPriority w:val="99"/>
    <w:unhideWhenUsed/>
    <w:rsid w:val="00BB7398"/>
    <w:rPr>
      <w:color w:val="0000FF" w:themeColor="hyperlink"/>
      <w:u w:val="single"/>
    </w:rPr>
  </w:style>
  <w:style w:type="character" w:customStyle="1" w:styleId="mw-cite-backlink">
    <w:name w:val="mw-cite-backlink"/>
    <w:basedOn w:val="DefaultParagraphFont"/>
    <w:rsid w:val="00397B31"/>
  </w:style>
  <w:style w:type="character" w:customStyle="1" w:styleId="reference-text">
    <w:name w:val="reference-text"/>
    <w:basedOn w:val="DefaultParagraphFont"/>
    <w:rsid w:val="00397B31"/>
  </w:style>
  <w:style w:type="character" w:customStyle="1" w:styleId="Heading4Char">
    <w:name w:val="Heading 4 Char"/>
    <w:basedOn w:val="DefaultParagraphFont"/>
    <w:link w:val="Heading4"/>
    <w:uiPriority w:val="9"/>
    <w:rsid w:val="00F11DFA"/>
    <w:rPr>
      <w:rFonts w:ascii="Times New Roman" w:eastAsia="Times New Roman" w:hAnsi="Times New Roman" w:cs="Times New Roman"/>
      <w:b/>
      <w:bCs/>
      <w:sz w:val="24"/>
      <w:szCs w:val="24"/>
    </w:rPr>
  </w:style>
  <w:style w:type="paragraph" w:customStyle="1" w:styleId="text2">
    <w:name w:val="text2"/>
    <w:basedOn w:val="Normal"/>
    <w:rsid w:val="001A354D"/>
    <w:pPr>
      <w:bidi w:val="0"/>
      <w:spacing w:before="150" w:after="150" w:line="240" w:lineRule="auto"/>
    </w:pPr>
    <w:rPr>
      <w:rFonts w:ascii="Verdana" w:eastAsia="Times New Roman" w:hAnsi="Verdana" w:cs="Times New Roman"/>
      <w:sz w:val="18"/>
      <w:szCs w:val="18"/>
    </w:rPr>
  </w:style>
  <w:style w:type="character" w:customStyle="1" w:styleId="Heading3Char">
    <w:name w:val="Heading 3 Char"/>
    <w:basedOn w:val="DefaultParagraphFont"/>
    <w:link w:val="Heading3"/>
    <w:uiPriority w:val="9"/>
    <w:semiHidden/>
    <w:rsid w:val="000C5C0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317D4C"/>
    <w:rPr>
      <w:color w:val="800080" w:themeColor="followedHyperlink"/>
      <w:u w:val="single"/>
    </w:rPr>
  </w:style>
  <w:style w:type="paragraph" w:customStyle="1" w:styleId="rvps2">
    <w:name w:val="rvps2"/>
    <w:basedOn w:val="Normal"/>
    <w:rsid w:val="00595692"/>
    <w:pPr>
      <w:bidi w:val="0"/>
      <w:spacing w:after="0" w:line="240" w:lineRule="auto"/>
      <w:jc w:val="both"/>
    </w:pPr>
    <w:rPr>
      <w:rFonts w:ascii="Times New Roman" w:eastAsia="Times New Roman" w:hAnsi="Times New Roman" w:cs="Times New Roman"/>
      <w:sz w:val="24"/>
      <w:szCs w:val="24"/>
    </w:rPr>
  </w:style>
  <w:style w:type="character" w:customStyle="1" w:styleId="rvts2">
    <w:name w:val="rvts2"/>
    <w:basedOn w:val="DefaultParagraphFont"/>
    <w:rsid w:val="00262CF3"/>
    <w:rPr>
      <w:rFonts w:ascii="Times New Roman" w:hAnsi="Times New Roman" w:cs="Times New Roman" w:hint="default"/>
      <w:sz w:val="24"/>
      <w:szCs w:val="24"/>
    </w:rPr>
  </w:style>
  <w:style w:type="character" w:styleId="Emphasis">
    <w:name w:val="Emphasis"/>
    <w:basedOn w:val="DefaultParagraphFont"/>
    <w:qFormat/>
    <w:rsid w:val="00262CF3"/>
    <w:rPr>
      <w:i/>
      <w:iCs/>
    </w:rPr>
  </w:style>
  <w:style w:type="character" w:customStyle="1" w:styleId="UnresolvedMention1">
    <w:name w:val="Unresolved Mention1"/>
    <w:basedOn w:val="DefaultParagraphFont"/>
    <w:uiPriority w:val="99"/>
    <w:semiHidden/>
    <w:unhideWhenUsed/>
    <w:rsid w:val="007874D1"/>
    <w:rPr>
      <w:color w:val="605E5C"/>
      <w:shd w:val="clear" w:color="auto" w:fill="E1DFDD"/>
    </w:rPr>
  </w:style>
  <w:style w:type="character" w:styleId="HTMLCite">
    <w:name w:val="HTML Cite"/>
    <w:basedOn w:val="DefaultParagraphFont"/>
    <w:rsid w:val="00B97BB1"/>
    <w:rPr>
      <w:i/>
      <w:iCs/>
    </w:rPr>
  </w:style>
  <w:style w:type="character" w:customStyle="1" w:styleId="journalname">
    <w:name w:val="journalname"/>
    <w:basedOn w:val="DefaultParagraphFont"/>
    <w:rsid w:val="00B97BB1"/>
  </w:style>
  <w:style w:type="paragraph" w:styleId="NormalWeb">
    <w:name w:val="Normal (Web)"/>
    <w:basedOn w:val="Normal"/>
    <w:unhideWhenUsed/>
    <w:rsid w:val="00DD1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5E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5298">
      <w:bodyDiv w:val="1"/>
      <w:marLeft w:val="0"/>
      <w:marRight w:val="0"/>
      <w:marTop w:val="0"/>
      <w:marBottom w:val="0"/>
      <w:divBdr>
        <w:top w:val="none" w:sz="0" w:space="0" w:color="auto"/>
        <w:left w:val="none" w:sz="0" w:space="0" w:color="auto"/>
        <w:bottom w:val="none" w:sz="0" w:space="0" w:color="auto"/>
        <w:right w:val="none" w:sz="0" w:space="0" w:color="auto"/>
      </w:divBdr>
    </w:div>
    <w:div w:id="154154118">
      <w:bodyDiv w:val="1"/>
      <w:marLeft w:val="0"/>
      <w:marRight w:val="0"/>
      <w:marTop w:val="0"/>
      <w:marBottom w:val="0"/>
      <w:divBdr>
        <w:top w:val="none" w:sz="0" w:space="0" w:color="auto"/>
        <w:left w:val="none" w:sz="0" w:space="0" w:color="auto"/>
        <w:bottom w:val="none" w:sz="0" w:space="0" w:color="auto"/>
        <w:right w:val="none" w:sz="0" w:space="0" w:color="auto"/>
      </w:divBdr>
    </w:div>
    <w:div w:id="307364033">
      <w:bodyDiv w:val="1"/>
      <w:marLeft w:val="0"/>
      <w:marRight w:val="0"/>
      <w:marTop w:val="0"/>
      <w:marBottom w:val="0"/>
      <w:divBdr>
        <w:top w:val="none" w:sz="0" w:space="0" w:color="auto"/>
        <w:left w:val="none" w:sz="0" w:space="0" w:color="auto"/>
        <w:bottom w:val="none" w:sz="0" w:space="0" w:color="auto"/>
        <w:right w:val="none" w:sz="0" w:space="0" w:color="auto"/>
      </w:divBdr>
    </w:div>
    <w:div w:id="453913585">
      <w:bodyDiv w:val="1"/>
      <w:marLeft w:val="0"/>
      <w:marRight w:val="0"/>
      <w:marTop w:val="0"/>
      <w:marBottom w:val="0"/>
      <w:divBdr>
        <w:top w:val="none" w:sz="0" w:space="0" w:color="auto"/>
        <w:left w:val="none" w:sz="0" w:space="0" w:color="auto"/>
        <w:bottom w:val="none" w:sz="0" w:space="0" w:color="auto"/>
        <w:right w:val="none" w:sz="0" w:space="0" w:color="auto"/>
      </w:divBdr>
    </w:div>
    <w:div w:id="489056547">
      <w:bodyDiv w:val="1"/>
      <w:marLeft w:val="0"/>
      <w:marRight w:val="0"/>
      <w:marTop w:val="0"/>
      <w:marBottom w:val="0"/>
      <w:divBdr>
        <w:top w:val="none" w:sz="0" w:space="0" w:color="auto"/>
        <w:left w:val="none" w:sz="0" w:space="0" w:color="auto"/>
        <w:bottom w:val="none" w:sz="0" w:space="0" w:color="auto"/>
        <w:right w:val="none" w:sz="0" w:space="0" w:color="auto"/>
      </w:divBdr>
      <w:divsChild>
        <w:div w:id="1828090779">
          <w:marLeft w:val="0"/>
          <w:marRight w:val="0"/>
          <w:marTop w:val="120"/>
          <w:marBottom w:val="360"/>
          <w:divBdr>
            <w:top w:val="none" w:sz="0" w:space="0" w:color="auto"/>
            <w:left w:val="none" w:sz="0" w:space="0" w:color="auto"/>
            <w:bottom w:val="none" w:sz="0" w:space="0" w:color="auto"/>
            <w:right w:val="none" w:sz="0" w:space="0" w:color="auto"/>
          </w:divBdr>
          <w:divsChild>
            <w:div w:id="4132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3507">
      <w:bodyDiv w:val="1"/>
      <w:marLeft w:val="0"/>
      <w:marRight w:val="0"/>
      <w:marTop w:val="0"/>
      <w:marBottom w:val="0"/>
      <w:divBdr>
        <w:top w:val="none" w:sz="0" w:space="0" w:color="auto"/>
        <w:left w:val="none" w:sz="0" w:space="0" w:color="auto"/>
        <w:bottom w:val="none" w:sz="0" w:space="0" w:color="auto"/>
        <w:right w:val="none" w:sz="0" w:space="0" w:color="auto"/>
      </w:divBdr>
    </w:div>
    <w:div w:id="841969039">
      <w:bodyDiv w:val="1"/>
      <w:marLeft w:val="0"/>
      <w:marRight w:val="0"/>
      <w:marTop w:val="0"/>
      <w:marBottom w:val="0"/>
      <w:divBdr>
        <w:top w:val="none" w:sz="0" w:space="0" w:color="auto"/>
        <w:left w:val="none" w:sz="0" w:space="0" w:color="auto"/>
        <w:bottom w:val="none" w:sz="0" w:space="0" w:color="auto"/>
        <w:right w:val="none" w:sz="0" w:space="0" w:color="auto"/>
      </w:divBdr>
    </w:div>
    <w:div w:id="864027915">
      <w:bodyDiv w:val="1"/>
      <w:marLeft w:val="0"/>
      <w:marRight w:val="0"/>
      <w:marTop w:val="0"/>
      <w:marBottom w:val="0"/>
      <w:divBdr>
        <w:top w:val="none" w:sz="0" w:space="0" w:color="auto"/>
        <w:left w:val="none" w:sz="0" w:space="0" w:color="auto"/>
        <w:bottom w:val="none" w:sz="0" w:space="0" w:color="auto"/>
        <w:right w:val="none" w:sz="0" w:space="0" w:color="auto"/>
      </w:divBdr>
    </w:div>
    <w:div w:id="1222133670">
      <w:bodyDiv w:val="1"/>
      <w:marLeft w:val="0"/>
      <w:marRight w:val="0"/>
      <w:marTop w:val="0"/>
      <w:marBottom w:val="0"/>
      <w:divBdr>
        <w:top w:val="none" w:sz="0" w:space="0" w:color="auto"/>
        <w:left w:val="none" w:sz="0" w:space="0" w:color="auto"/>
        <w:bottom w:val="none" w:sz="0" w:space="0" w:color="auto"/>
        <w:right w:val="none" w:sz="0" w:space="0" w:color="auto"/>
      </w:divBdr>
    </w:div>
    <w:div w:id="1258826479">
      <w:bodyDiv w:val="1"/>
      <w:marLeft w:val="0"/>
      <w:marRight w:val="0"/>
      <w:marTop w:val="0"/>
      <w:marBottom w:val="0"/>
      <w:divBdr>
        <w:top w:val="none" w:sz="0" w:space="0" w:color="auto"/>
        <w:left w:val="none" w:sz="0" w:space="0" w:color="auto"/>
        <w:bottom w:val="none" w:sz="0" w:space="0" w:color="auto"/>
        <w:right w:val="none" w:sz="0" w:space="0" w:color="auto"/>
      </w:divBdr>
    </w:div>
    <w:div w:id="1394310993">
      <w:bodyDiv w:val="1"/>
      <w:marLeft w:val="0"/>
      <w:marRight w:val="0"/>
      <w:marTop w:val="0"/>
      <w:marBottom w:val="0"/>
      <w:divBdr>
        <w:top w:val="none" w:sz="0" w:space="0" w:color="auto"/>
        <w:left w:val="none" w:sz="0" w:space="0" w:color="auto"/>
        <w:bottom w:val="none" w:sz="0" w:space="0" w:color="auto"/>
        <w:right w:val="none" w:sz="0" w:space="0" w:color="auto"/>
      </w:divBdr>
    </w:div>
    <w:div w:id="1787388812">
      <w:bodyDiv w:val="1"/>
      <w:marLeft w:val="0"/>
      <w:marRight w:val="0"/>
      <w:marTop w:val="0"/>
      <w:marBottom w:val="0"/>
      <w:divBdr>
        <w:top w:val="none" w:sz="0" w:space="0" w:color="auto"/>
        <w:left w:val="none" w:sz="0" w:space="0" w:color="auto"/>
        <w:bottom w:val="none" w:sz="0" w:space="0" w:color="auto"/>
        <w:right w:val="none" w:sz="0" w:space="0" w:color="auto"/>
      </w:divBdr>
    </w:div>
    <w:div w:id="1827434767">
      <w:bodyDiv w:val="1"/>
      <w:marLeft w:val="0"/>
      <w:marRight w:val="0"/>
      <w:marTop w:val="0"/>
      <w:marBottom w:val="0"/>
      <w:divBdr>
        <w:top w:val="none" w:sz="0" w:space="0" w:color="auto"/>
        <w:left w:val="none" w:sz="0" w:space="0" w:color="auto"/>
        <w:bottom w:val="none" w:sz="0" w:space="0" w:color="auto"/>
        <w:right w:val="none" w:sz="0" w:space="0" w:color="auto"/>
      </w:divBdr>
    </w:div>
    <w:div w:id="1839034018">
      <w:bodyDiv w:val="1"/>
      <w:marLeft w:val="0"/>
      <w:marRight w:val="0"/>
      <w:marTop w:val="0"/>
      <w:marBottom w:val="0"/>
      <w:divBdr>
        <w:top w:val="none" w:sz="0" w:space="0" w:color="auto"/>
        <w:left w:val="none" w:sz="0" w:space="0" w:color="auto"/>
        <w:bottom w:val="none" w:sz="0" w:space="0" w:color="auto"/>
        <w:right w:val="none" w:sz="0" w:space="0" w:color="auto"/>
      </w:divBdr>
    </w:div>
    <w:div w:id="18683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conventional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ورقة1!$A$2:$A$4</c:f>
              <c:strCache>
                <c:ptCount val="3"/>
                <c:pt idx="0">
                  <c:v>strongly positive</c:v>
                </c:pt>
                <c:pt idx="1">
                  <c:v>moderate positive</c:v>
                </c:pt>
                <c:pt idx="2">
                  <c:v>weakly positive</c:v>
                </c:pt>
              </c:strCache>
            </c:strRef>
          </c:cat>
          <c:val>
            <c:numRef>
              <c:f>ورقة1!$B$2:$B$4</c:f>
              <c:numCache>
                <c:formatCode>0.00%</c:formatCode>
                <c:ptCount val="3"/>
                <c:pt idx="0">
                  <c:v>0.28000000000000008</c:v>
                </c:pt>
                <c:pt idx="1">
                  <c:v>0.68000000000000183</c:v>
                </c:pt>
                <c:pt idx="2">
                  <c:v>4.0000000000000112E-2</c:v>
                </c:pt>
              </c:numCache>
            </c:numRef>
          </c:val>
          <c:extLst>
            <c:ext xmlns:c16="http://schemas.microsoft.com/office/drawing/2014/chart" uri="{C3380CC4-5D6E-409C-BE32-E72D297353CC}">
              <c16:uniqueId val="{00000000-60A2-4E80-B8B8-BE02B58145C8}"/>
            </c:ext>
          </c:extLst>
        </c:ser>
        <c:ser>
          <c:idx val="1"/>
          <c:order val="1"/>
          <c:tx>
            <c:strRef>
              <c:f>ورقة1!$C$1</c:f>
              <c:strCache>
                <c:ptCount val="1"/>
                <c:pt idx="0">
                  <c:v>microwave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ar-SA"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ورقة1!$A$2:$A$4</c:f>
              <c:strCache>
                <c:ptCount val="3"/>
                <c:pt idx="0">
                  <c:v>strongly positive</c:v>
                </c:pt>
                <c:pt idx="1">
                  <c:v>moderate positive</c:v>
                </c:pt>
                <c:pt idx="2">
                  <c:v>weakly positive</c:v>
                </c:pt>
              </c:strCache>
            </c:strRef>
          </c:cat>
          <c:val>
            <c:numRef>
              <c:f>ورقة1!$C$2:$C$4</c:f>
              <c:numCache>
                <c:formatCode>0.00%</c:formatCode>
                <c:ptCount val="3"/>
                <c:pt idx="0">
                  <c:v>0.68000000000000183</c:v>
                </c:pt>
                <c:pt idx="1">
                  <c:v>0.2</c:v>
                </c:pt>
                <c:pt idx="2">
                  <c:v>0.12000000000000002</c:v>
                </c:pt>
              </c:numCache>
            </c:numRef>
          </c:val>
          <c:extLst>
            <c:ext xmlns:c16="http://schemas.microsoft.com/office/drawing/2014/chart" uri="{C3380CC4-5D6E-409C-BE32-E72D297353CC}">
              <c16:uniqueId val="{00000003-60A2-4E80-B8B8-BE02B58145C8}"/>
            </c:ext>
          </c:extLst>
        </c:ser>
        <c:dLbls>
          <c:showLegendKey val="0"/>
          <c:showVal val="1"/>
          <c:showCatName val="0"/>
          <c:showSerName val="0"/>
          <c:showPercent val="0"/>
          <c:showBubbleSize val="0"/>
        </c:dLbls>
        <c:gapWidth val="219"/>
        <c:overlap val="-27"/>
        <c:axId val="119619584"/>
        <c:axId val="119621120"/>
      </c:barChart>
      <c:catAx>
        <c:axId val="11961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mn-lt"/>
                <a:ea typeface="+mn-ea"/>
                <a:cs typeface="+mn-cs"/>
              </a:defRPr>
            </a:pPr>
            <a:endParaRPr lang="en-US"/>
          </a:p>
        </c:txPr>
        <c:crossAx val="119621120"/>
        <c:crosses val="autoZero"/>
        <c:auto val="1"/>
        <c:lblAlgn val="ctr"/>
        <c:lblOffset val="100"/>
        <c:noMultiLvlLbl val="0"/>
      </c:catAx>
      <c:valAx>
        <c:axId val="11962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mn-lt"/>
                <a:ea typeface="+mn-ea"/>
                <a:cs typeface="+mn-cs"/>
              </a:defRPr>
            </a:pPr>
            <a:endParaRPr lang="en-US"/>
          </a:p>
        </c:txPr>
        <c:crossAx val="119619584"/>
        <c:crosses val="autoZero"/>
        <c:crossBetween val="between"/>
      </c:valAx>
      <c:spPr>
        <a:noFill/>
        <a:ln>
          <a:noFill/>
        </a:ln>
        <a:effectLst/>
      </c:spPr>
    </c:plotArea>
    <c:legend>
      <c:legendPos val="b"/>
      <c:layout>
        <c:manualLayout>
          <c:xMode val="edge"/>
          <c:yMode val="edge"/>
          <c:x val="0.3438044122465056"/>
          <c:y val="0.90525746781652294"/>
          <c:w val="0.3472041776028012"/>
          <c:h val="7.4901262342207453E-2"/>
        </c:manualLayout>
      </c:layout>
      <c:overlay val="0"/>
      <c:spPr>
        <a:noFill/>
        <a:ln>
          <a:noFill/>
        </a:ln>
        <a:effectLst/>
      </c:spPr>
      <c:txPr>
        <a:bodyPr rot="0" spcFirstLastPara="1" vertOverflow="ellipsis" vert="horz" wrap="square" anchor="ctr" anchorCtr="1"/>
        <a:lstStyle/>
        <a:p>
          <a:pPr>
            <a:defRPr lang="ar-SA"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Time of staining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Time of staining</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31D-4646-B1AA-F931B373F216}"/>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331D-4646-B1AA-F931B373F216}"/>
              </c:ext>
            </c:extLst>
          </c:dPt>
          <c:cat>
            <c:strRef>
              <c:f>Sheet1!$B$1:$C$1</c:f>
              <c:strCache>
                <c:ptCount val="2"/>
                <c:pt idx="0">
                  <c:v>ordinary</c:v>
                </c:pt>
                <c:pt idx="1">
                  <c:v>microwave</c:v>
                </c:pt>
              </c:strCache>
            </c:strRef>
          </c:cat>
          <c:val>
            <c:numRef>
              <c:f>Sheet1!$B$3:$C$3</c:f>
              <c:numCache>
                <c:formatCode>General</c:formatCode>
                <c:ptCount val="2"/>
                <c:pt idx="0">
                  <c:v>30</c:v>
                </c:pt>
                <c:pt idx="1">
                  <c:v>3</c:v>
                </c:pt>
              </c:numCache>
            </c:numRef>
          </c:val>
          <c:extLst>
            <c:ext xmlns:c16="http://schemas.microsoft.com/office/drawing/2014/chart" uri="{C3380CC4-5D6E-409C-BE32-E72D297353CC}">
              <c16:uniqueId val="{00000004-331D-4646-B1AA-F931B373F216}"/>
            </c:ext>
          </c:extLst>
        </c:ser>
        <c:dLbls>
          <c:showLegendKey val="0"/>
          <c:showVal val="0"/>
          <c:showCatName val="0"/>
          <c:showSerName val="0"/>
          <c:showPercent val="0"/>
          <c:showBubbleSize val="0"/>
        </c:dLbls>
        <c:gapWidth val="219"/>
        <c:overlap val="-27"/>
        <c:axId val="119661312"/>
        <c:axId val="119662848"/>
      </c:barChart>
      <c:catAx>
        <c:axId val="1196613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62848"/>
        <c:crosses val="autoZero"/>
        <c:auto val="1"/>
        <c:lblAlgn val="ctr"/>
        <c:lblOffset val="100"/>
        <c:noMultiLvlLbl val="0"/>
      </c:catAx>
      <c:valAx>
        <c:axId val="11966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61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1EFF-AD39-458F-B1B1-7FE7F16C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1739</Words>
  <Characters>9913</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M</dc:creator>
  <cp:keywords/>
  <dc:description/>
  <cp:lastModifiedBy>DSR</cp:lastModifiedBy>
  <cp:revision>11</cp:revision>
  <cp:lastPrinted>2020-10-20T09:48:00Z</cp:lastPrinted>
  <dcterms:created xsi:type="dcterms:W3CDTF">2020-11-23T06:52:00Z</dcterms:created>
  <dcterms:modified xsi:type="dcterms:W3CDTF">2021-08-17T12:28:00Z</dcterms:modified>
</cp:coreProperties>
</file>